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32E" w:rsidRDefault="004E7F6B" w:rsidP="0033732E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Załącznik nr 12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96258C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r w:rsidR="00F327FB" w:rsidRPr="0096258C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Toc197927429"/>
      <w:bookmarkStart w:id="1" w:name="_Toc320164973"/>
      <w:r w:rsidR="0033732E" w:rsidRPr="0096258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9F3780" w:rsidRPr="000B22D1" w:rsidRDefault="009F3780" w:rsidP="0033732E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2D1">
        <w:rPr>
          <w:rFonts w:ascii="Times New Roman" w:hAnsi="Times New Roman" w:cs="Times New Roman"/>
          <w:b/>
          <w:sz w:val="28"/>
          <w:szCs w:val="28"/>
        </w:rPr>
        <w:t>UMOWA NR...............</w:t>
      </w:r>
      <w:bookmarkEnd w:id="0"/>
      <w:bookmarkEnd w:id="1"/>
    </w:p>
    <w:p w:rsidR="009F3780" w:rsidRPr="000B22D1" w:rsidRDefault="009F3780" w:rsidP="003C44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Toc197927430"/>
      <w:bookmarkStart w:id="4" w:name="_Toc320164974"/>
      <w:r w:rsidRPr="000B22D1">
        <w:rPr>
          <w:rFonts w:ascii="Times New Roman" w:hAnsi="Times New Roman" w:cs="Times New Roman"/>
          <w:b/>
          <w:sz w:val="28"/>
          <w:szCs w:val="28"/>
        </w:rPr>
        <w:t xml:space="preserve">NA OTRZYMANIE DOTACJI </w:t>
      </w:r>
      <w:bookmarkEnd w:id="3"/>
      <w:bookmarkEnd w:id="4"/>
      <w:r w:rsidR="000B22D1" w:rsidRPr="000B22D1">
        <w:rPr>
          <w:rFonts w:ascii="Times New Roman" w:hAnsi="Times New Roman" w:cs="Times New Roman"/>
          <w:b/>
          <w:sz w:val="28"/>
          <w:szCs w:val="28"/>
        </w:rPr>
        <w:t>( WZÓR)</w:t>
      </w:r>
    </w:p>
    <w:p w:rsidR="003C4438" w:rsidRDefault="003C4438" w:rsidP="005A26E0">
      <w:pPr>
        <w:spacing w:after="24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F3780" w:rsidRPr="00CF4888" w:rsidRDefault="009F3780" w:rsidP="009F3780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 xml:space="preserve">w ramach </w:t>
      </w:r>
      <w:r w:rsidRPr="00CF4888">
        <w:rPr>
          <w:rFonts w:ascii="Times New Roman" w:hAnsi="Times New Roman" w:cs="Times New Roman"/>
          <w:bCs/>
          <w:sz w:val="24"/>
          <w:szCs w:val="24"/>
        </w:rPr>
        <w:br/>
        <w:t>Regionalnego Programu Operacyjnego Województwa Opolskiego na lata 2014-2020</w:t>
      </w:r>
    </w:p>
    <w:p w:rsidR="009F3780" w:rsidRPr="00CF4888" w:rsidRDefault="009F3780" w:rsidP="009F3780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>Oś priorytetowa VII –</w:t>
      </w:r>
      <w:r w:rsidRPr="00CF4888">
        <w:rPr>
          <w:rFonts w:ascii="Times New Roman" w:hAnsi="Times New Roman" w:cs="Times New Roman"/>
          <w:bCs/>
          <w:i/>
          <w:sz w:val="24"/>
          <w:szCs w:val="24"/>
        </w:rPr>
        <w:t xml:space="preserve"> Konkurencyjny rynek pracy</w:t>
      </w:r>
    </w:p>
    <w:p w:rsidR="009F3780" w:rsidRPr="00CF4888" w:rsidRDefault="009F3780" w:rsidP="009F3780">
      <w:pPr>
        <w:spacing w:after="20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 xml:space="preserve">Działanie 7.3 </w:t>
      </w:r>
      <w:r w:rsidRPr="00CF4888">
        <w:rPr>
          <w:rFonts w:ascii="Times New Roman" w:hAnsi="Times New Roman" w:cs="Times New Roman"/>
          <w:bCs/>
          <w:i/>
          <w:sz w:val="24"/>
          <w:szCs w:val="24"/>
        </w:rPr>
        <w:t>Zakładanie działalności gospodarczej</w:t>
      </w:r>
    </w:p>
    <w:p w:rsidR="009F3780" w:rsidRPr="00CF4888" w:rsidRDefault="009F3780" w:rsidP="009F3780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3780" w:rsidRPr="00CF4888" w:rsidRDefault="00CF4888" w:rsidP="00DA50CF">
      <w:pPr>
        <w:spacing w:after="20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projekt:</w:t>
      </w:r>
      <w:r w:rsidR="00DA50CF">
        <w:rPr>
          <w:rFonts w:ascii="Times New Roman" w:hAnsi="Times New Roman" w:cs="Times New Roman"/>
          <w:b/>
          <w:bCs/>
          <w:sz w:val="24"/>
          <w:szCs w:val="24"/>
        </w:rPr>
        <w:t xml:space="preserve"> „Opolska Kuźnia Przedsiębiorczości 5</w:t>
      </w:r>
      <w:r w:rsidR="009F3780" w:rsidRPr="00CF488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="009F3780" w:rsidRPr="00CF4888">
        <w:rPr>
          <w:rFonts w:ascii="Times New Roman" w:hAnsi="Times New Roman" w:cs="Times New Roman"/>
          <w:b/>
          <w:bCs/>
          <w:sz w:val="24"/>
          <w:szCs w:val="24"/>
        </w:rPr>
        <w:br/>
        <w:t>współfinansowany ze środków Europejskiego Funduszu Społecznego</w:t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3780" w:rsidRPr="00CF4888" w:rsidRDefault="009F3780" w:rsidP="008B0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Nr Umowy z Instytucją Pośredniczącą</w:t>
      </w:r>
      <w:r w:rsidRPr="00CF4888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CF4888">
        <w:rPr>
          <w:rFonts w:ascii="Times New Roman" w:hAnsi="Times New Roman" w:cs="Times New Roman"/>
          <w:sz w:val="24"/>
          <w:szCs w:val="24"/>
        </w:rPr>
        <w:t xml:space="preserve"> o dofinansowanie projektu:</w:t>
      </w:r>
    </w:p>
    <w:p w:rsidR="008B0E15" w:rsidRDefault="008B0E15" w:rsidP="008B0E1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>RPOP.07.03.00-16-0002/18-00</w:t>
      </w:r>
    </w:p>
    <w:p w:rsidR="008B0E15" w:rsidRDefault="008B0E15" w:rsidP="008B0E15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F3780" w:rsidRPr="00CF4888" w:rsidRDefault="009F3780" w:rsidP="00CF4888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CF4888">
        <w:rPr>
          <w:rFonts w:ascii="Times New Roman" w:hAnsi="Times New Roman" w:cs="Times New Roman"/>
          <w:kern w:val="28"/>
          <w:sz w:val="24"/>
          <w:szCs w:val="24"/>
        </w:rPr>
        <w:t>zawarta w ........................... w dniu .........................................</w:t>
      </w:r>
    </w:p>
    <w:p w:rsidR="009F3780" w:rsidRPr="00CF4888" w:rsidRDefault="009F3780" w:rsidP="00CF4888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CF4888">
        <w:rPr>
          <w:rFonts w:ascii="Times New Roman" w:hAnsi="Times New Roman" w:cs="Times New Roman"/>
          <w:kern w:val="28"/>
          <w:sz w:val="24"/>
          <w:szCs w:val="24"/>
        </w:rPr>
        <w:t>pomiędzy:</w:t>
      </w:r>
    </w:p>
    <w:p w:rsidR="009F3780" w:rsidRPr="00CF4888" w:rsidRDefault="00DA50CF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 xml:space="preserve">Stowarzyszeniem „Promocja Przedsiębiorczości” z siedzibą w Opolu przy ul. Damrota 4, </w:t>
      </w:r>
      <w:r w:rsidRPr="00F53676">
        <w:rPr>
          <w:rFonts w:ascii="Times New Roman" w:hAnsi="Times New Roman"/>
          <w:sz w:val="24"/>
          <w:szCs w:val="24"/>
          <w:lang w:eastAsia="pl-PL"/>
        </w:rPr>
        <w:br/>
        <w:t>NIP: 754-18-16-455, KRS: 0000037813</w:t>
      </w:r>
    </w:p>
    <w:p w:rsidR="009F3780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reprezentowanym przez:</w:t>
      </w:r>
    </w:p>
    <w:p w:rsidR="00DA50CF" w:rsidRPr="00F53676" w:rsidRDefault="00DA50CF" w:rsidP="00DA50CF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1.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DA50CF" w:rsidRPr="00F53676" w:rsidRDefault="00DA50CF" w:rsidP="00DA50CF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2.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na podstawie pełnomocnictwa stanowiącego załącznik do umowy</w:t>
      </w:r>
    </w:p>
    <w:p w:rsidR="009F3780" w:rsidRPr="00CF4888" w:rsidRDefault="009F3780" w:rsidP="00CF4888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9F3780" w:rsidRPr="00CF4888" w:rsidRDefault="009F3780" w:rsidP="00CF4888">
      <w:pPr>
        <w:keepNext/>
        <w:spacing w:before="120" w:after="120" w:line="360" w:lineRule="auto"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  <w:bookmarkStart w:id="5" w:name="_Toc197927431"/>
      <w:bookmarkStart w:id="6" w:name="_Toc320164975"/>
      <w:bookmarkStart w:id="7" w:name="_Toc320165853"/>
      <w:bookmarkStart w:id="8" w:name="_Toc440892409"/>
      <w:bookmarkStart w:id="9" w:name="_Toc440964195"/>
      <w:bookmarkStart w:id="10" w:name="_Toc440965450"/>
      <w:bookmarkStart w:id="11" w:name="_Toc440966221"/>
      <w:bookmarkStart w:id="12" w:name="_Toc441486697"/>
      <w:bookmarkStart w:id="13" w:name="_Toc507748627"/>
      <w:r w:rsidRPr="00CF4888">
        <w:rPr>
          <w:rFonts w:ascii="Times New Roman" w:hAnsi="Times New Roman" w:cs="Times New Roman"/>
          <w:bCs/>
          <w:sz w:val="24"/>
          <w:szCs w:val="24"/>
          <w:u w:val="single"/>
        </w:rPr>
        <w:t xml:space="preserve">&lt; pełne dane uczestnika projektu </w:t>
      </w:r>
      <w:bookmarkEnd w:id="5"/>
      <w:bookmarkEnd w:id="6"/>
      <w:bookmarkEnd w:id="7"/>
      <w:r w:rsidRPr="00CF4888">
        <w:rPr>
          <w:rFonts w:ascii="Times New Roman" w:hAnsi="Times New Roman" w:cs="Times New Roman"/>
          <w:bCs/>
          <w:sz w:val="24"/>
          <w:szCs w:val="24"/>
          <w:u w:val="single"/>
        </w:rPr>
        <w:t>, zwanego  dalej „Przedsiębiorcą”&gt;.</w:t>
      </w:r>
      <w:bookmarkEnd w:id="8"/>
      <w:bookmarkEnd w:id="9"/>
      <w:bookmarkEnd w:id="10"/>
      <w:bookmarkEnd w:id="11"/>
      <w:bookmarkEnd w:id="12"/>
      <w:bookmarkEnd w:id="13"/>
      <w:r w:rsidRPr="00CF4888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9F3780" w:rsidRPr="00CF4888" w:rsidRDefault="009F3780" w:rsidP="00CF4888">
      <w:pPr>
        <w:keepNext/>
        <w:spacing w:before="120" w:after="120" w:line="360" w:lineRule="auto"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CF4888">
        <w:rPr>
          <w:rFonts w:ascii="Times New Roman" w:hAnsi="Times New Roman" w:cs="Times New Roman"/>
          <w:bCs/>
          <w:sz w:val="24"/>
          <w:szCs w:val="24"/>
        </w:rPr>
        <w:t xml:space="preserve">Prowadzący działalność gospodarczą pod nazwą:                        </w:t>
      </w:r>
    </w:p>
    <w:p w:rsidR="009F3780" w:rsidRPr="00CF4888" w:rsidRDefault="009F3780" w:rsidP="00CF4888">
      <w:pPr>
        <w:keepNext/>
        <w:spacing w:before="120" w:after="120" w:line="360" w:lineRule="auto"/>
        <w:jc w:val="both"/>
        <w:outlineLvl w:val="2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F4888">
        <w:rPr>
          <w:rFonts w:ascii="Times New Roman" w:hAnsi="Times New Roman" w:cs="Times New Roman"/>
          <w:bCs/>
          <w:sz w:val="24"/>
          <w:szCs w:val="24"/>
          <w:u w:val="single"/>
        </w:rPr>
        <w:t xml:space="preserve">&lt;nazwa przedsiębiorstwa, NIP, REGON, adres&gt;        </w:t>
      </w:r>
    </w:p>
    <w:p w:rsidR="00D10B84" w:rsidRDefault="00D10B84" w:rsidP="00CF4888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46BA" w:rsidRPr="005A26E0" w:rsidRDefault="009F3780" w:rsidP="005A26E0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lastRenderedPageBreak/>
        <w:t>Strony uzgodniły, co następuje:</w:t>
      </w:r>
    </w:p>
    <w:p w:rsidR="005A26E0" w:rsidRPr="005A26E0" w:rsidRDefault="005A26E0" w:rsidP="005A26E0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1</w:t>
      </w:r>
    </w:p>
    <w:p w:rsidR="005A26E0" w:rsidRPr="005A26E0" w:rsidRDefault="005A26E0" w:rsidP="005A26E0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Przedmiotem niniejszej Umowy jest udzielenie przez Beneficjenta dotacji na rozwój działalności, zwanej dalej „dotacją”.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Dotacja, polega na udzieleniu osobie fizycznej, która rozpoczęła działalność gospodarczą jednorazowego wsparcia kapitałowego ułatwiającego sfinansowanie pierwszych wydatków inwestycyjnych umożliwiających funkcjonowanie nowopowstałego przedsiębiorstwa, zgodnie z wnioskiem przedsiębiorcy stanowiącym załącznik do niniejszej Umowy.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Dotacja jest udzielana w oparciu o zasadę </w:t>
      </w:r>
      <w:r w:rsidRPr="005A26E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5A26E0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, zgodnie z Rozporządzeniem Ministra Infrastruktury i Rozwoju z dnia 2 lipca 2015r. w sprawie udzielania pomocy </w:t>
      </w:r>
      <w:r w:rsidRPr="005A26E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5A26E0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 oraz pomocy publicznej w ramach programów operacyjnych finansowanych z Europejskiego Funduszu Społecznego na lata 2014-2020 (Dz. U. z 2015r., poz. 1073), zwanym dalej „rozporządzeniem”. 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Przedsiębiorca otrzymuje dotację na zasadach i warunkach określonych w niniejszej Umowie oraz załącznikach, które stanowią integralną część Umowy. 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Przedsiębiorca przyjmuje dotację i zobowiązuje się do jej wykorzystania zgodnie  z Harmonogramem rzeczowo-finansowym będącą przedmiotem Wniosku Przedsiębiorcy nr..........................................., stanowiącym załącznik do niniejszej Umowy, w zakresie zaakceptowanym przez Beneficjenta.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Przedsiębiorca zobowiązuje się również do niezwłocznego podjęcia w ramach działalności gospodarczej, na której założenie otrzymał dotację produkcji i/lub sprzedaży towarów i/lub świadczenia usług oraz do nieprzerwanego prowadzenia tej działalności gospodarczej przez okres wskazany w § 4 ust. 7. Zakres i miejsce prowadzenia działalności gospodarczej, o której mowa w zdaniu poprzednim muszą być zgodne z zakresem i miejscem prowadzenia działalności gospodarczej wskazanym w Biznesplanie, stanowiącym załącznik do Wniosku, o którym mowa w ust. 5. </w:t>
      </w:r>
    </w:p>
    <w:p w:rsidR="005A26E0" w:rsidRPr="005A26E0" w:rsidRDefault="005A26E0" w:rsidP="005A26E0">
      <w:pPr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Przedsiębiorca ponosi wyłączną odpowiedzialność za szkody wyrządzone wobec osób trzecich w związku z realizowaną inwestycją. </w:t>
      </w:r>
    </w:p>
    <w:p w:rsidR="005A26E0" w:rsidRPr="005A26E0" w:rsidRDefault="005A26E0" w:rsidP="005A26E0">
      <w:pPr>
        <w:spacing w:after="0" w:line="276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5A26E0" w:rsidRPr="005A26E0" w:rsidRDefault="005A26E0" w:rsidP="005A26E0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2</w:t>
      </w:r>
    </w:p>
    <w:p w:rsidR="005A26E0" w:rsidRPr="005A26E0" w:rsidRDefault="005A26E0" w:rsidP="005A26E0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Finansowanie dotacji i płatności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Całkowita kwota dotacji w kwocie netto wynosi nie więcej niż………………………………..PLN (słownie: ................................... złotych).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Beneficjent wypłaci Przedsiębiorcy kwotę dotacji, o której mowa w ust. 1 w następujący sposób:</w:t>
      </w:r>
    </w:p>
    <w:p w:rsidR="005A26E0" w:rsidRPr="005A26E0" w:rsidRDefault="005A26E0" w:rsidP="005A26E0">
      <w:pPr>
        <w:numPr>
          <w:ilvl w:val="1"/>
          <w:numId w:val="14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zaliczka w maksymalnej wysokości 80% kwoty dotacji, tj. .......................PLN (słownie: ................................... złotych), w terminie 7 dni roboczych od podpisania niniejszej Umowy.</w:t>
      </w:r>
    </w:p>
    <w:p w:rsidR="005A26E0" w:rsidRPr="005A26E0" w:rsidRDefault="005A26E0" w:rsidP="005A26E0">
      <w:pPr>
        <w:numPr>
          <w:ilvl w:val="1"/>
          <w:numId w:val="14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płatność końcowa w formie refundacji poniesionych przez przedsiębiorcę wydatków na realizację inwestycji, o których mowa w § 2 ust. 1 w wysokości 20% kwoty dotacji, tj. ………........................PLN (słownie: ..........................złotych), w terminie 14 dni od dnia zatwierdzenia przez </w:t>
      </w:r>
      <w:r w:rsidRPr="005A26E0">
        <w:rPr>
          <w:rFonts w:ascii="Times New Roman" w:hAnsi="Times New Roman" w:cs="Times New Roman"/>
          <w:sz w:val="24"/>
          <w:szCs w:val="24"/>
        </w:rPr>
        <w:lastRenderedPageBreak/>
        <w:t>Beneficjenta całościowego rozliczenia dotacji, o której mowa w § 2 ust. 1. i przeprowadzeniu przez Beneficjenta kontroli, o której mowa w § 5 ust. 1.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Kwoty o których mowa w ust. 1 –i 2 mogą ulec obniżeniu po końcowym rozliczeniu inwestycji. Zmiany te nie wymagają formy aneksu do niniejszej Umowy.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Wydatkowanie dotacji musi być realizowane przez Przedsiębiorcę zgodnie z art. 19 ustawy z dnia 6 marca 2018r. </w:t>
      </w:r>
      <w:r w:rsidRPr="005A26E0">
        <w:rPr>
          <w:rFonts w:ascii="Times New Roman" w:hAnsi="Times New Roman" w:cs="Times New Roman"/>
          <w:i/>
          <w:sz w:val="24"/>
          <w:szCs w:val="24"/>
        </w:rPr>
        <w:t>Prawo przedsiębiorców</w:t>
      </w:r>
      <w:r w:rsidRPr="005A26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U. z 2019r., poz. 1292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>. zm.).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  <w:tab w:val="left" w:pos="993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Beneficjent w dniu podpisania niniejszej Umowy zobowiązany jest wyda</w:t>
      </w:r>
      <w:r w:rsidR="00674D7E">
        <w:rPr>
          <w:rFonts w:ascii="Times New Roman" w:hAnsi="Times New Roman" w:cs="Times New Roman"/>
          <w:sz w:val="24"/>
          <w:szCs w:val="24"/>
        </w:rPr>
        <w:t xml:space="preserve">ć Przedsiębiorcy zaświadczenie </w:t>
      </w:r>
      <w:r w:rsidRPr="005A26E0">
        <w:rPr>
          <w:rFonts w:ascii="Times New Roman" w:hAnsi="Times New Roman" w:cs="Times New Roman"/>
          <w:sz w:val="24"/>
          <w:szCs w:val="24"/>
        </w:rPr>
        <w:t xml:space="preserve">o udzielonej pomocy </w:t>
      </w:r>
      <w:r w:rsidRPr="005A26E0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5A26E0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>.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Przedsiębiorca zobowiązany jest przechowywać dokumentację związaną z otrzymaną dotacją przez okres 10 lat, licząc od dnia podpisania niniejszej Umowy.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Wszystkie płatności będą dokonywane przez Beneficjenta w PLN na rachunek Przedsiębiorcy prowadzony w złotych polskich. </w:t>
      </w:r>
    </w:p>
    <w:p w:rsidR="005A26E0" w:rsidRPr="005A26E0" w:rsidRDefault="005A26E0" w:rsidP="005A26E0">
      <w:pPr>
        <w:numPr>
          <w:ilvl w:val="0"/>
          <w:numId w:val="16"/>
        </w:numPr>
        <w:tabs>
          <w:tab w:val="left" w:pos="69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Płatności będą dokonywane na rachunek bankowy Przedsiębiorcy nr...................................................... prowadzony w banku...................................................................................................................</w:t>
      </w:r>
      <w:r w:rsidR="00674D7E">
        <w:rPr>
          <w:rFonts w:ascii="Times New Roman" w:hAnsi="Times New Roman" w:cs="Times New Roman"/>
          <w:sz w:val="24"/>
          <w:szCs w:val="24"/>
        </w:rPr>
        <w:t>..............</w:t>
      </w:r>
    </w:p>
    <w:p w:rsidR="005A26E0" w:rsidRPr="005A26E0" w:rsidRDefault="005A26E0" w:rsidP="005A26E0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6E0" w:rsidRPr="005A26E0" w:rsidRDefault="005A26E0" w:rsidP="00674D7E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3</w:t>
      </w:r>
    </w:p>
    <w:p w:rsidR="005A26E0" w:rsidRPr="005A26E0" w:rsidRDefault="005A26E0" w:rsidP="00674D7E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Okres wydatkowania dotacji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Okres realizacji inwestycji objętej dotacją ustala się następująco:</w:t>
      </w:r>
    </w:p>
    <w:p w:rsidR="005A26E0" w:rsidRPr="005A26E0" w:rsidRDefault="005A26E0" w:rsidP="005A26E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ab/>
        <w:t>1) rozpoczęcie realizacji..................................r.</w:t>
      </w:r>
    </w:p>
    <w:p w:rsidR="005A26E0" w:rsidRPr="005A26E0" w:rsidRDefault="005A26E0" w:rsidP="005A26E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2) zakończenie rzeczowe realizacji inwestycji.............................. r.</w:t>
      </w:r>
    </w:p>
    <w:p w:rsidR="005A26E0" w:rsidRPr="005A26E0" w:rsidRDefault="005A26E0" w:rsidP="005A26E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Wydatki ponoszone po upływie terminu wskazanego w ust. 1 pkt 2 uznane będą za niekwalifikowalne.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Termin zakończenia rzeczowej inwestycji, o którym mowa w ust. 1 pkt 2 nie oznacza końcowego terminu obowiązywania niniejszej Umowy.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Przedsiębiorca zobowiązany jest niezwłocznie powiadomić Beneficjenta o wszelkich zmianach dotyczących inwestycji objętej dotacją oraz okolicznościach, mogących zakłócić lub opóźnić realizację tej inwestycji.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Termin zakończenia realizacji inwestycji określony w ust. 1 pkt 2 może zostać przedłużony na uzasadniony wniosek Przedsiębiorcy, który powinien zostać złożony nie później niż w terminie 14 dni przed dniem, w którym zmiana Umowy w tym zakresie ma wejść w życie. W uzasadnionych przypadkach Beneficjent może skrócić/wydłużyć termin, o którym mowa w zdaniu poprzednim. 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Zmiana, o której mowa w ust. 4 wymaga pisemnego aneksu do niniejszej Umowy.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Do wniosku, o którym mowa w ust. 4 Przedsiębiorca zobowiązany jest dołączyć poprawiony Harmonogram rzeczowo – finansowy. 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 przypadku zaistnienia okoliczności uniemożliwiających lub zagrażających dalszej realizacji inwestycji Przedsiębiorca zobowiązany jest niezwłocznie powiadomić o tym Beneficjenta oraz przedstawić wszelkie niezbędne informacje w tym zakresie. 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 przypadku zaistnienia okoliczności, o których mowa w ust. 7 Beneficjent może rozwiązać Umowę zgodnie z § 7. </w:t>
      </w:r>
    </w:p>
    <w:p w:rsidR="005A26E0" w:rsidRPr="005A26E0" w:rsidRDefault="005A26E0" w:rsidP="005A26E0">
      <w:pPr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Wszelkie zmiany w rzeczowej i finansowej realizacji inwestycji powinny zostać zaakceptowane przez Beneficjenta i wymagają przedłożenia uzasadnionego wniosku Przedsiębiorcy, który powinien zostać złożony nie później niż w terminie 14 dni przez dniem zakończenia rzeczowej realizacji inwestycji. Do ww. wniosku Przedsiębiorca </w:t>
      </w:r>
      <w:r w:rsidRPr="005A26E0">
        <w:rPr>
          <w:rFonts w:ascii="Times New Roman" w:hAnsi="Times New Roman" w:cs="Times New Roman"/>
          <w:sz w:val="24"/>
          <w:szCs w:val="24"/>
        </w:rPr>
        <w:lastRenderedPageBreak/>
        <w:t>zobowiązany jest dołączyć zaktualizowany Harmonogram rzeczowo - finansowy. W uzasadnionych przypadkach Beneficjent może skrócić/wydłużyć termin, o którym mowa w zdaniu poprzednim.</w:t>
      </w:r>
    </w:p>
    <w:p w:rsidR="005A26E0" w:rsidRPr="005A26E0" w:rsidRDefault="005A26E0" w:rsidP="00674D7E">
      <w:pPr>
        <w:tabs>
          <w:tab w:val="left" w:pos="1418"/>
        </w:tabs>
        <w:spacing w:after="0" w:line="276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26E0" w:rsidRPr="005A26E0" w:rsidRDefault="005A26E0" w:rsidP="00674D7E">
      <w:pPr>
        <w:tabs>
          <w:tab w:val="left" w:pos="1418"/>
        </w:tabs>
        <w:spacing w:after="120" w:line="276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4</w:t>
      </w:r>
    </w:p>
    <w:p w:rsidR="005A26E0" w:rsidRPr="005A26E0" w:rsidRDefault="005A26E0" w:rsidP="00674D7E">
      <w:pPr>
        <w:tabs>
          <w:tab w:val="left" w:pos="1418"/>
        </w:tabs>
        <w:spacing w:after="120" w:line="276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Postanowienia szczegółowe dotyczące wypłaty dotacji na rozwój działalności</w:t>
      </w:r>
    </w:p>
    <w:p w:rsidR="005A26E0" w:rsidRPr="005A26E0" w:rsidRDefault="005A26E0" w:rsidP="005A26E0">
      <w:pPr>
        <w:numPr>
          <w:ilvl w:val="0"/>
          <w:numId w:val="17"/>
        </w:numPr>
        <w:tabs>
          <w:tab w:val="left" w:pos="720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Przedsiębiorca zobowiązuje się prowadzić działalność gospodarczą i realizować inwestycję będącą przedmiotem Wniosku, o którym mowa w § 1 ust. 5, w zakresie zaakceptowanym przez uprawnionego przedstawiciela Beneficjenta, z najwyższym stopniem staranności, w sposób zapewniający uzyskanie jak najlepszych wyników i z dbałością wymaganą przez najlepszą praktykę w danej dziedzinie oraz zgodnie z niniejszą Umową i Harmonogramem rzeczowo – finansowym.</w:t>
      </w:r>
    </w:p>
    <w:p w:rsidR="005A26E0" w:rsidRPr="005A26E0" w:rsidRDefault="005A26E0" w:rsidP="005A26E0">
      <w:pPr>
        <w:numPr>
          <w:ilvl w:val="0"/>
          <w:numId w:val="17"/>
        </w:numPr>
        <w:tabs>
          <w:tab w:val="clear" w:pos="720"/>
          <w:tab w:val="left" w:pos="709"/>
          <w:tab w:val="num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Warunkiem wypłaty zaliczki, o której mowa w § 2 ust. 2 pkt 1 jest wniesienie przez Przedsiębiorcę zabezpieczenia w jednej wybranej formie</w:t>
      </w:r>
      <w:r w:rsidRPr="005A26E0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5A26E0">
        <w:rPr>
          <w:rFonts w:ascii="Times New Roman" w:hAnsi="Times New Roman" w:cs="Times New Roman"/>
          <w:sz w:val="24"/>
          <w:szCs w:val="24"/>
        </w:rPr>
        <w:t>: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weksla własnego in blanco poręczonego przez dwóch poręczycieli, spełniających wymagania określone przez beneficjenta, wraz z deklaracją wekslową zawierającą upoważnienie dla beneficjenta do wypełnienia tego weksla do kwoty równej sumie dotacji udzielonej w kwocie netto, powiększonej o odsetki w wysokości jak dla zaległości podatkowych, naliczone od dnia przekazania środków na konto Przedsiębiorcy</w:t>
      </w:r>
      <w:r w:rsidRPr="005A26E0">
        <w:rPr>
          <w:rFonts w:ascii="Times New Roman" w:hAnsi="Times New Roman" w:cs="Times New Roman"/>
          <w:kern w:val="1"/>
          <w:sz w:val="24"/>
          <w:szCs w:val="24"/>
        </w:rPr>
        <w:t xml:space="preserve"> do dnia zwrotu, w wypadku niewykonania lub nienal</w:t>
      </w:r>
      <w:r w:rsidR="00674D7E">
        <w:rPr>
          <w:rFonts w:ascii="Times New Roman" w:hAnsi="Times New Roman" w:cs="Times New Roman"/>
          <w:kern w:val="1"/>
          <w:sz w:val="24"/>
          <w:szCs w:val="24"/>
        </w:rPr>
        <w:t>eżytego wykonania przez Przedsię</w:t>
      </w:r>
      <w:r w:rsidRPr="005A26E0">
        <w:rPr>
          <w:rFonts w:ascii="Times New Roman" w:hAnsi="Times New Roman" w:cs="Times New Roman"/>
          <w:kern w:val="1"/>
          <w:sz w:val="24"/>
          <w:szCs w:val="24"/>
        </w:rPr>
        <w:t>biorcę zobowiązań wynikających z niniejszej umowy albo niewykonania przez niego zobowiązań powstałych na skutek rozwiązania tej umowy,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t>poręczenia bankowego lub poręczenia spółdzielczej kasy oszczędnościowo-kredytowej, z tym że zobowiązanie kasy jest zawsze zobowiązaniem pieniężnym,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t>gwarancji bankowej,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t>gwarancji ubezpieczeniowej,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poręczenia, o którym mowa w art. 6b ust. 5 pkt 2 ustawy z dnia 9 listopada 2000 r. o utworzeniu Polskiej Agencji Rozwoju Przedsiębiorczości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U. z 2019 r. poz. 310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>. zm.),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weksla z poręczeniem wekslowym banku lub spółdzielczej kasy oszczędnościowo-kredytowej,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t>zastawu na papierach wartościowych emitowanych przez Skarb Państwa lub jednostkę samorządu terytorialnego,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t>zastawu rejestrowego na zasadach określonych w przepisach o zastawie rejestrowym i rejestrze zastawów, w przypadku gdy mienie objęte zastawem może stanowić przedmiot ubezpieczenia, zastaw ustanawiany jest wraz z cesją praw z polisy ubezpieczenia mienia będącego przedmiotem zastawu,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t>przewłaszczenia rzeczy ruchomych uczestnika projektu na zabezpieczenie,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kern w:val="1"/>
          <w:sz w:val="24"/>
          <w:szCs w:val="24"/>
        </w:rPr>
        <w:lastRenderedPageBreak/>
        <w:t>hipoteki; w przypadku gdy instytucja udzielająca dofinansowania uzna to za konieczne, hipoteka ustanawiana jest wraz z cesją praw z polisy ubezpieczenia nieruchomości będącej przedmiotem hipoteki,</w:t>
      </w:r>
    </w:p>
    <w:p w:rsidR="005A26E0" w:rsidRPr="005A26E0" w:rsidRDefault="005A26E0" w:rsidP="005A26E0">
      <w:pPr>
        <w:numPr>
          <w:ilvl w:val="0"/>
          <w:numId w:val="24"/>
        </w:numPr>
        <w:suppressAutoHyphens/>
        <w:spacing w:before="120" w:after="12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poręczenia według prawa cywilnego.</w:t>
      </w:r>
    </w:p>
    <w:p w:rsidR="005A26E0" w:rsidRPr="005A26E0" w:rsidRDefault="005A26E0" w:rsidP="005A26E0">
      <w:pPr>
        <w:numPr>
          <w:ilvl w:val="0"/>
          <w:numId w:val="19"/>
        </w:numPr>
        <w:tabs>
          <w:tab w:val="num" w:pos="770"/>
        </w:tabs>
        <w:suppressAutoHyphens/>
        <w:spacing w:after="0" w:line="240" w:lineRule="auto"/>
        <w:ind w:left="770" w:hanging="486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Dokument stanowiący zabezpieczenie umowy, o którym mowa w ust. 2 zostanie Przedsiębiorcy zwrócony na jego pisemny wniosek złożony po całkowitym rozliczeniu przez Beneficjenta udzielonego wsparcia finansowego oraz po spełnieniu przez Przedsiębiorcę wymogu prowadzenia działalności gospodarczej przez okres 12 miesięcy, określonego w ust. 7, potwierdzonego dokumentami wskazanymi w ust. 8.</w:t>
      </w:r>
    </w:p>
    <w:p w:rsidR="005A26E0" w:rsidRPr="005A26E0" w:rsidRDefault="005A26E0" w:rsidP="005A26E0">
      <w:pPr>
        <w:numPr>
          <w:ilvl w:val="0"/>
          <w:numId w:val="19"/>
        </w:numPr>
        <w:tabs>
          <w:tab w:val="num" w:pos="709"/>
        </w:tabs>
        <w:suppressAutoHyphens/>
        <w:spacing w:after="0" w:line="240" w:lineRule="auto"/>
        <w:ind w:left="850" w:hanging="566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Warunkiem wypłaty płatności końcowej, o której mowa w § 2 ust. 2pkt 2 jest:</w:t>
      </w:r>
    </w:p>
    <w:p w:rsidR="005A26E0" w:rsidRPr="005A26E0" w:rsidRDefault="005A26E0" w:rsidP="005A26E0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zrealizowanie inwestycji objętej dotacją, zgodnie z Harmonogramem rzeczowo-finansowym;</w:t>
      </w:r>
    </w:p>
    <w:p w:rsidR="005A26E0" w:rsidRPr="005A26E0" w:rsidRDefault="005A26E0" w:rsidP="005A26E0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rozliczenie inwestycji</w:t>
      </w:r>
      <w:r w:rsidRPr="005A26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6E0">
        <w:rPr>
          <w:rFonts w:ascii="Times New Roman" w:hAnsi="Times New Roman" w:cs="Times New Roman"/>
          <w:sz w:val="24"/>
          <w:szCs w:val="24"/>
        </w:rPr>
        <w:t>na podstawie faktur lub innych dokumentów księgowych potwierdzających zakup towarów i/lub usług z dotacji w celu ustalenia, iż nie dochodzi do finansowania podatku VAT;</w:t>
      </w:r>
    </w:p>
    <w:p w:rsidR="005A26E0" w:rsidRPr="005A26E0" w:rsidRDefault="005A26E0" w:rsidP="005A26E0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złożenie Zestawienia towarów i/lub usług, których zakup został dokonany ze środków na rozwój przedsiębiorczości;</w:t>
      </w:r>
      <w:r w:rsidRPr="005A26E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A26E0" w:rsidRPr="005A26E0" w:rsidRDefault="005A26E0" w:rsidP="005A26E0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rozliczenie otrzymanych środków w terminie, nie dłuższym niż 30 dni kalendarzowych liczonych od dnia wskazanego w § 3 ust. 1 pkt 2;</w:t>
      </w:r>
    </w:p>
    <w:p w:rsidR="005A26E0" w:rsidRPr="005A26E0" w:rsidRDefault="005A26E0" w:rsidP="005A26E0">
      <w:pPr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przeprowadzenie przez Beneficjenta kontroli na miejscu realizacji inwestycji w celu zbadania:</w:t>
      </w:r>
    </w:p>
    <w:p w:rsidR="005A26E0" w:rsidRPr="005A26E0" w:rsidRDefault="005A26E0" w:rsidP="005A26E0">
      <w:pPr>
        <w:numPr>
          <w:ilvl w:val="0"/>
          <w:numId w:val="21"/>
        </w:numPr>
        <w:tabs>
          <w:tab w:val="left" w:pos="851"/>
          <w:tab w:val="num" w:pos="1210"/>
        </w:tabs>
        <w:suppressAutoHyphens/>
        <w:spacing w:after="0" w:line="240" w:lineRule="auto"/>
        <w:ind w:left="121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czy inwestycja została zrealizowana zgodnie z Wnioskiem, o którym mowa w § 1 ust. 5 w zakresie zaakceptowanym przez Beneficjenta,</w:t>
      </w:r>
    </w:p>
    <w:p w:rsidR="005A26E0" w:rsidRPr="005A26E0" w:rsidRDefault="005A26E0" w:rsidP="005A26E0">
      <w:pPr>
        <w:numPr>
          <w:ilvl w:val="0"/>
          <w:numId w:val="21"/>
        </w:numPr>
        <w:tabs>
          <w:tab w:val="left" w:pos="851"/>
          <w:tab w:val="num" w:pos="1210"/>
        </w:tabs>
        <w:suppressAutoHyphens/>
        <w:spacing w:after="0" w:line="240" w:lineRule="auto"/>
        <w:ind w:left="121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czy Przedsiębiorca posiada sprzęty i/lub towary zakupione ze środków finansowych dotacji,</w:t>
      </w:r>
    </w:p>
    <w:p w:rsidR="005A26E0" w:rsidRPr="005A26E0" w:rsidRDefault="005A26E0" w:rsidP="005A26E0">
      <w:pPr>
        <w:numPr>
          <w:ilvl w:val="0"/>
          <w:numId w:val="21"/>
        </w:numPr>
        <w:tabs>
          <w:tab w:val="left" w:pos="851"/>
          <w:tab w:val="num" w:pos="1210"/>
        </w:tabs>
        <w:suppressAutoHyphens/>
        <w:spacing w:after="0" w:line="240" w:lineRule="auto"/>
        <w:ind w:left="121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czy Przedsiębiorca należycie wywiązuje się z obowiązku prowadzenia działalności gospodarczej opisanego w § 1 ust. 6 niniejszej Umowy;</w:t>
      </w:r>
    </w:p>
    <w:p w:rsidR="005A26E0" w:rsidRPr="005A26E0" w:rsidRDefault="005A26E0" w:rsidP="005A26E0">
      <w:pPr>
        <w:numPr>
          <w:ilvl w:val="1"/>
          <w:numId w:val="12"/>
        </w:numPr>
        <w:tabs>
          <w:tab w:val="left" w:pos="851"/>
          <w:tab w:val="left" w:pos="2700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akceptacja przez Beneficjenta przekazanego przez Przedsiębiorcę Zestawienia towarów i/lub usług, których zakup został dokonany ze środków na rozwój przedsiębiorczości potwierdzającego </w:t>
      </w:r>
      <w:r w:rsidRPr="005A26E0">
        <w:rPr>
          <w:rFonts w:ascii="Times New Roman" w:hAnsi="Times New Roman" w:cs="Times New Roman"/>
          <w:sz w:val="24"/>
          <w:szCs w:val="24"/>
        </w:rPr>
        <w:br/>
        <w:t>i uzasadniającego prawidłową realizację inwestycji, zgodnie z Harmonogramem rzeczowo-finansowym oraz fakturami lub innymi dokumentami księgowymi potwierdzającymi powyższe;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przypadku stwierdzenia braków formalnych w złożonych dokumentach o których mowa w ust. 4 pkt 2 i 3 Beneficjent wezwie Przedsiębiorcę do jego uzupełnienia lub złożenia dodatkowych wyjaśnień w wyznaczonym terminie.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Niezłożenie przez Przedsiębiorcę wyjaśnień, o których mowa w ust. 5 lub nieusunięcie braków – </w:t>
      </w:r>
      <w:r w:rsidRPr="005A26E0">
        <w:rPr>
          <w:rFonts w:ascii="Times New Roman" w:hAnsi="Times New Roman" w:cs="Times New Roman"/>
          <w:sz w:val="24"/>
          <w:szCs w:val="24"/>
        </w:rPr>
        <w:br/>
        <w:t>w terminie 14 dni od otrzymania informacji w tym zakresie, powoduje wstrzymanie przekazania płatności lub rozwiązanie Umowy.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Przedsiębiorca zobowiązuje się do prowadzenia i utrzymania zarejestrowanej przez siebie działalności gospodarczej przez okres co najmniej 12 miesięcy liczonych od daty rozpoczęcia prowadzenia działalności gospodarczej określonej we wpisie do Centralnej Ewidencji i Informacji o Działalności Gospodarczej lub daty zarejestrowania w Krajowym Rejestrze Sądowym. 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Przedsiębiorca zobowiązany jest przedłożyć Beneficjentowi dokumenty potwierdzające fakt prowadzenia przez siebie działalności gospodarczej, w postaci oryginałów </w:t>
      </w:r>
      <w:r w:rsidRPr="005A26E0">
        <w:rPr>
          <w:rFonts w:ascii="Times New Roman" w:hAnsi="Times New Roman" w:cs="Times New Roman"/>
          <w:sz w:val="24"/>
          <w:szCs w:val="24"/>
        </w:rPr>
        <w:lastRenderedPageBreak/>
        <w:t>zaświadczenia z Urzędu Skarbowego oraz ZUS, na podstawie których możliwe jest zweryfikowanie czy Przedsiębiorca prowadzi produkcję i/lub sprzedaż towarów i/lub świadczenie usług.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razie naruszenia przez Przedsiębiorcę obowiązku prowadzenia lub utrzymania działalności gospodarczej przez okres co najmniej 12 miesięcy liczonych od daty rozpoczęcia prowadzenia działalności gospodarczej określonej we wpisie do Centralnej Ewidencji i Informacji o Działalności Gospodarczej lub daty zarejestrowania w Krajowym Rejestrze Sądowym Beneficjent może rozwiązać Umowę zgodnie z § 7 niniejszej Umowy.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left="714" w:hanging="4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przypadku, gdy opóźnienie w przekazywaniu płatności wynika z przyczyn niezależnych od Beneficjenta, Przedsiębiorcy nie przysługuje prawo domagania się odsetek za opóźnioną płatność.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1418"/>
        </w:tabs>
        <w:suppressAutoHyphens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 przypadku wystąpienia opóźnień w przekazywaniu płatności, o których mowa w ust. 10, przekraczających 14 dni, Beneficjent zobowiązany jest niezwłocznie poinformować Przedsiębiorcę, </w:t>
      </w:r>
      <w:r w:rsidRPr="005A26E0">
        <w:rPr>
          <w:rFonts w:ascii="Times New Roman" w:hAnsi="Times New Roman" w:cs="Times New Roman"/>
          <w:sz w:val="24"/>
          <w:szCs w:val="24"/>
        </w:rPr>
        <w:br/>
        <w:t>w formie pisemnej, o przyczynach opóźnień i prognozie przekazania płatności.</w:t>
      </w:r>
    </w:p>
    <w:p w:rsidR="005A26E0" w:rsidRPr="005A26E0" w:rsidRDefault="005A26E0" w:rsidP="005A26E0">
      <w:pPr>
        <w:numPr>
          <w:ilvl w:val="0"/>
          <w:numId w:val="18"/>
        </w:numPr>
        <w:tabs>
          <w:tab w:val="left" w:pos="-2268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Przedsiębiorca zobowiązuje się do niezwłocznego powiadomienia Beneficjenta o zakazach dostępu do środków, o których mowa w art. 5 ust. 3 pkt. 1 i 4 ustawy o finansach publicznych, orzeczonych w stosunku do niego w okresie realizacji umowy.</w:t>
      </w:r>
    </w:p>
    <w:p w:rsidR="005A26E0" w:rsidRPr="005A26E0" w:rsidRDefault="005A26E0" w:rsidP="005A26E0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26E0" w:rsidRPr="005A26E0" w:rsidRDefault="005A26E0" w:rsidP="00502EB0">
      <w:pPr>
        <w:tabs>
          <w:tab w:val="left" w:pos="1418"/>
        </w:tabs>
        <w:spacing w:after="120" w:line="240" w:lineRule="auto"/>
        <w:ind w:firstLine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26E0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5A26E0" w:rsidRPr="005A26E0" w:rsidRDefault="005A26E0" w:rsidP="00502EB0">
      <w:pPr>
        <w:tabs>
          <w:tab w:val="left" w:pos="1418"/>
        </w:tabs>
        <w:spacing w:after="120" w:line="240" w:lineRule="auto"/>
        <w:ind w:firstLine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26E0">
        <w:rPr>
          <w:rFonts w:ascii="Times New Roman" w:hAnsi="Times New Roman" w:cs="Times New Roman"/>
          <w:b/>
          <w:bCs/>
          <w:sz w:val="24"/>
          <w:szCs w:val="24"/>
        </w:rPr>
        <w:t>Obowiązki kontrolne/monitoringowe</w:t>
      </w:r>
    </w:p>
    <w:p w:rsidR="005A26E0" w:rsidRPr="005A26E0" w:rsidRDefault="005A26E0" w:rsidP="005A26E0">
      <w:pPr>
        <w:numPr>
          <w:ilvl w:val="0"/>
          <w:numId w:val="10"/>
        </w:numPr>
        <w:tabs>
          <w:tab w:val="num" w:pos="770"/>
        </w:tabs>
        <w:suppressAutoHyphens/>
        <w:spacing w:after="0" w:line="240" w:lineRule="auto"/>
        <w:ind w:left="771" w:hanging="41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Przedsiębiorca jest zobowiązany poddać się kontroli i monitoringowi uprawnionych organów </w:t>
      </w:r>
      <w:r w:rsidRPr="005A26E0">
        <w:rPr>
          <w:rFonts w:ascii="Times New Roman" w:hAnsi="Times New Roman" w:cs="Times New Roman"/>
          <w:sz w:val="24"/>
          <w:szCs w:val="24"/>
        </w:rPr>
        <w:br/>
        <w:t xml:space="preserve">w zakresie prawidłowości wydatkowania środków dotacji. Kontrola, o której mowa w zdaniu poprzednim, może zostać przeprowadzona przez Beneficjenta w okresie 12 miesięcy opisanym w § 4 ust. 7. W uzasadnionych przypadkach możliwe jest wydłużenie terminu, o którym mowa w zdaniu poprzednim. </w:t>
      </w:r>
    </w:p>
    <w:p w:rsidR="005A26E0" w:rsidRPr="005A26E0" w:rsidRDefault="005A26E0" w:rsidP="005A26E0">
      <w:pPr>
        <w:numPr>
          <w:ilvl w:val="0"/>
          <w:numId w:val="10"/>
        </w:numPr>
        <w:tabs>
          <w:tab w:val="left" w:pos="770"/>
        </w:tabs>
        <w:suppressAutoHyphens/>
        <w:spacing w:after="0" w:line="240" w:lineRule="auto"/>
        <w:ind w:left="771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Główny obowiązek monitorowania i kontroli w zakresie prawidłowości wydatkowania przyznanych środków finansowych oraz prowadzenia działalności gospodarczej spoczywa na Beneficjencie.  </w:t>
      </w:r>
    </w:p>
    <w:p w:rsidR="005A26E0" w:rsidRPr="005A26E0" w:rsidRDefault="005A26E0" w:rsidP="005A26E0">
      <w:pPr>
        <w:numPr>
          <w:ilvl w:val="0"/>
          <w:numId w:val="10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Jeżeli na podstawie czynności kontrolnych/monitoringowych przeprowadzonych przez uprawnione organy zostanie stwierdzone, że Przedsiębiorca:</w:t>
      </w:r>
    </w:p>
    <w:p w:rsidR="005A26E0" w:rsidRPr="005A26E0" w:rsidRDefault="005A26E0" w:rsidP="005A26E0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prowadzi działalności gospodarczej z zachowaniem zapisów, o których mowa w § 1 ust. 6 niniejszej Umowy, lub</w:t>
      </w:r>
    </w:p>
    <w:p w:rsidR="005A26E0" w:rsidRPr="005A26E0" w:rsidRDefault="005A26E0" w:rsidP="005A26E0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wykorzystał całość lub część dotacji niezgodnie z przeznaczeniem, bez zachowania odpowiednich procedur, lub </w:t>
      </w:r>
    </w:p>
    <w:p w:rsidR="005A26E0" w:rsidRPr="005A26E0" w:rsidRDefault="005A26E0" w:rsidP="005A26E0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pobrał całość lub część dotacji w sposób nienależny albo w nadmiernej wysokości, lub</w:t>
      </w:r>
    </w:p>
    <w:p w:rsidR="005A26E0" w:rsidRPr="005A26E0" w:rsidRDefault="005A26E0" w:rsidP="005A26E0">
      <w:pPr>
        <w:numPr>
          <w:ilvl w:val="0"/>
          <w:numId w:val="22"/>
        </w:numPr>
        <w:tabs>
          <w:tab w:val="left" w:pos="1210"/>
        </w:tabs>
        <w:suppressAutoHyphens/>
        <w:spacing w:after="0" w:line="240" w:lineRule="auto"/>
        <w:ind w:left="1210" w:hanging="44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posiada sprzętu, który wykazał w dokumentach przedstawionych do rozliczenia, zobowiązany jest do zwrotu tych środków odpowiednio w całości lub w części wraz z odsetkami w wysokości określonej jak dla zaległości podatkowych (liczonych od dnia przekazania nieprawidłowo wykorzystanej lub pobranej dotacji), w terminie i na rachunek wskazany przez Beneficjenta.</w:t>
      </w:r>
    </w:p>
    <w:p w:rsidR="005A26E0" w:rsidRPr="005A26E0" w:rsidRDefault="005A26E0" w:rsidP="005A26E0">
      <w:pPr>
        <w:numPr>
          <w:ilvl w:val="0"/>
          <w:numId w:val="10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Odsetki od dotacji wykorzystanej niezgodnie z przeznaczeniem, bez zachowania odpowiednich procedur lub pobranej w sposób nienależny albo w nadmiernej wysokości, o których mowa w ust. 3, są naliczane w wysokości określonej jak dla </w:t>
      </w:r>
      <w:r w:rsidRPr="005A26E0">
        <w:rPr>
          <w:rFonts w:ascii="Times New Roman" w:hAnsi="Times New Roman" w:cs="Times New Roman"/>
          <w:sz w:val="24"/>
          <w:szCs w:val="24"/>
        </w:rPr>
        <w:lastRenderedPageBreak/>
        <w:t xml:space="preserve">zaległości podatkowych od dnia przekazania nieprawidłowo wykorzystanej lub pobranej dotacji. </w:t>
      </w:r>
    </w:p>
    <w:p w:rsidR="005A26E0" w:rsidRPr="005A26E0" w:rsidRDefault="005A26E0" w:rsidP="005A26E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6E0" w:rsidRPr="005A26E0" w:rsidRDefault="005A26E0" w:rsidP="00502EB0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6</w:t>
      </w:r>
    </w:p>
    <w:p w:rsidR="005A26E0" w:rsidRPr="005A26E0" w:rsidRDefault="005A26E0" w:rsidP="00502EB0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Zmiana umowy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Wszelkie zmiany Umowy, wymagają aneksu w formie pisemnej, pod rygorem nieważności, </w:t>
      </w:r>
      <w:r w:rsidRPr="005A26E0">
        <w:rPr>
          <w:rFonts w:ascii="Times New Roman" w:hAnsi="Times New Roman" w:cs="Times New Roman"/>
          <w:sz w:val="24"/>
          <w:szCs w:val="24"/>
        </w:rPr>
        <w:br/>
        <w:t>z zastrzeżeniem ust. 5 i ust. 6 oraz § 2 ust. 3.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Jeżeli wniosek o zmianę niniejszej Umowy pochodzi od Przedsiębiorcy, musi on przedstawić ten wniosek Beneficjentowi nie później niż w terminie 14 dni przed dniem, w którym zmiana ta powinna wejść w życie</w:t>
      </w:r>
      <w:r w:rsidR="00502EB0">
        <w:rPr>
          <w:rFonts w:ascii="Times New Roman" w:hAnsi="Times New Roman" w:cs="Times New Roman"/>
          <w:sz w:val="24"/>
          <w:szCs w:val="24"/>
        </w:rPr>
        <w:t xml:space="preserve"> </w:t>
      </w:r>
      <w:r w:rsidRPr="005A26E0">
        <w:rPr>
          <w:rFonts w:ascii="Times New Roman" w:hAnsi="Times New Roman" w:cs="Times New Roman"/>
          <w:sz w:val="24"/>
          <w:szCs w:val="24"/>
        </w:rPr>
        <w:t xml:space="preserve">i jednocześnie nie później niż 14 dni przed terminem zakończenia inwestycji, o którym mowa w § 3 ust. 1 pkt 2. W uzasadnionych przypadkach Beneficjent może skrócić/wydłużyć okres, </w:t>
      </w:r>
      <w:r w:rsidRPr="005A26E0">
        <w:rPr>
          <w:rFonts w:ascii="Times New Roman" w:hAnsi="Times New Roman" w:cs="Times New Roman"/>
          <w:sz w:val="24"/>
          <w:szCs w:val="24"/>
        </w:rPr>
        <w:br/>
        <w:t>o którym mowa w zdaniu poprzednim.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Zasada, o której mowa w ust. 2 nie dotyczy sytuacji, gdy niezachowanie terminu, o którym mowa w ust. 2 nastąpi z przyczyn niezależnych od Przedsiębiorcy.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Zmiany dotyczące Biznesplanu i/lub Harmonogramu rzeczowo – finansowego, w szczególności </w:t>
      </w:r>
      <w:r w:rsidRPr="005A26E0">
        <w:rPr>
          <w:rFonts w:ascii="Times New Roman" w:hAnsi="Times New Roman" w:cs="Times New Roman"/>
          <w:sz w:val="24"/>
          <w:szCs w:val="24"/>
        </w:rPr>
        <w:br/>
        <w:t xml:space="preserve">w zakresie towarów i/lub usług przewidzianych do zakupienia, ich parametrów technicznych lub jakościowych oraz wartości jednostkowych wymagają zgody Beneficjenta. Beneficjent pisemnie informuje Przedsiębiorcę o decyzji dotyczącej zatwierdzenia lub odrzucenia wnioskowanych zmian w terminie 7 dni. 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Zmiany dotyczące przesunięć pomiędzy poszczególnymi pozycjami wydatków ujętych w zaakceptowanym przez Beneficjenta Harmonogramie rzeczowo-finansowym do wysokości nie przekraczającej 5% dotacji, o której mowa w § 2 ust. 1 nie wymagają sporządzenia aneksu do niniejszej Umowy.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Zmiany treści dokumentów stanowiących załączniki do niniejszej Umowy nie wymagają sporządzenia aneksu do niniejszej Umowy, z zastrzeżeniem ust. 7.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Zmiany dotyczące przesunięć pomiędzy poszczególnymi pozycjami wydatków ujętych w zaakceptowanym przez Beneficjenta Harmonogramie rzeczowo-finansowym w wysokości przekraczającej 5 % dotacji, o której mowa w § 2 ust. 1, wymagają sporządzenia aneksu do niniejszej Umowy.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Obowiązki i prawa wynikające z Umowy oraz związane z nią płatności nie mogą być w żadnym wypadku przenoszone na rzecz osoby trzeciej. </w:t>
      </w:r>
    </w:p>
    <w:p w:rsidR="005A26E0" w:rsidRPr="005A26E0" w:rsidRDefault="005A26E0" w:rsidP="005A26E0">
      <w:pPr>
        <w:numPr>
          <w:ilvl w:val="0"/>
          <w:numId w:val="9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 przypadku, gdy całkowita kwota wydatków inwestycyjnych poniesionych przez Przedsiębiorcę nie przekroczy kwoty zaliczki określonej w § 2 ust. 2 pkt 1 niniejszej Umowy, Przedsiębiorca jest zobowiązany zwrócić na konto Beneficjenta niewykorzystaną część środków w terminie wskazanym przez Beneficjenta. </w:t>
      </w:r>
    </w:p>
    <w:p w:rsidR="00502EB0" w:rsidRDefault="00502EB0" w:rsidP="005A26E0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6E0" w:rsidRPr="005A26E0" w:rsidRDefault="005A26E0" w:rsidP="00502EB0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7</w:t>
      </w:r>
    </w:p>
    <w:p w:rsidR="005A26E0" w:rsidRPr="005A26E0" w:rsidRDefault="005A26E0" w:rsidP="00502EB0">
      <w:pPr>
        <w:spacing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Rozwiązanie umowy</w:t>
      </w:r>
    </w:p>
    <w:p w:rsidR="005A26E0" w:rsidRPr="005A26E0" w:rsidRDefault="005A26E0" w:rsidP="005A26E0">
      <w:pPr>
        <w:numPr>
          <w:ilvl w:val="0"/>
          <w:numId w:val="15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Przedsiębiorca może rozwiązać Umowę bez wypowiedzenia w każdym momencie, z zastrzeżeniem ust. 3.</w:t>
      </w:r>
    </w:p>
    <w:p w:rsidR="005A26E0" w:rsidRPr="005A26E0" w:rsidRDefault="005A26E0" w:rsidP="005A26E0">
      <w:pPr>
        <w:numPr>
          <w:ilvl w:val="0"/>
          <w:numId w:val="15"/>
        </w:numPr>
        <w:tabs>
          <w:tab w:val="clear" w:pos="720"/>
          <w:tab w:val="left" w:pos="851"/>
        </w:tabs>
        <w:suppressAutoHyphens/>
        <w:spacing w:after="0" w:line="240" w:lineRule="auto"/>
        <w:ind w:left="851" w:hanging="411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Beneficjent może wypowiedzieć Umowę ze skutkiem natychmiastowym i bez wypłaty jakichkolwiek odszkodowań, gdy Przedsiębiorca: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-4070"/>
          <w:tab w:val="left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lastRenderedPageBreak/>
        <w:t xml:space="preserve">nie wydatkuje otrzymanych środków finansowych w terminie określonym w Harmonogramie rzeczowo-finansowym, albo będzie je wydatkować niezgodnie z Wnioskiem o przyznanie dotacji, w tym niezgodnie z Harmonogramem rzeczowo – finansowym (w tym w szczególności w sytuacji, gdy zakupione towary i/lub usługi nie zostały ujęte w Harmonogramie rzeczowo – finansowym) </w:t>
      </w:r>
      <w:r w:rsidRPr="005A26E0">
        <w:rPr>
          <w:rFonts w:ascii="Times New Roman" w:hAnsi="Times New Roman" w:cs="Times New Roman"/>
          <w:sz w:val="24"/>
          <w:szCs w:val="24"/>
        </w:rPr>
        <w:br/>
        <w:t>i w terminie wyznaczonym przez Beneficjenta na piśmie nie przystąpi do wydatkowania środków finansowych w sposób zgodny z tym Wnioskiem i Harmonogramem rzeczowo – finansowym;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podejmie niezwłocznie produkcji lub sprzedaży towarów lub świadczenia usług w ramach założonej przez siebie działalności gospodarczej opisanej w § 1 ust. 6 niniejszej Umowy i nie podejmie również tych działań w dodatkowym terminie wyznaczonym mu przez Beneficjenta na piśmie;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naruszy inne warunki niniejszej Umowy dotyczące wydatkowania otrzymanej dotacji, w tym zwłaszcza obowiązek określony w § 4 ust. 7 niniejszej Umowy i w terminie wyznaczonym przez Beneficjenta na piśmie nie doprowadzi do usunięcia stwierdzonych nieprawidłowości;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będzie prowadził działalność gospodarczą przez okres krótszy niż 12 miesięcy liczonych od dnia rozpoczęcia prowadzenia działalności gospodarczej lub rejestracji w KRS, przy czym do okresu prowadzenia działalności gospodarczej zalicza się przerwy w jej prowadzeniu z powodu choroby lub korzystania ze świadczenia rehabilitacyjnego;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zawiesi działalność gospodarczą w okresie 12 miesięcy liczonych od dnia rozpoczęcia prowadzenia działalności gospodarczej;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zmieni formę prawną prowadzonej działalności gospodarczej, chyba że wcześniej zostanie podpisany aneks dopuszczający taką zmianę;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celu uzyskania dotacji przedstawi dokumenty podrobione, przerobione lub stwierdzające nieprawdę albo zawierające niepełne/niezgodne z prawdą oświadczenia/zaświadczenia/inne informacje;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dopuści się nieprawidłowości finansowych;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podda się kontroli lub monitoringowi lub przeprowadzone czynności kontrolne wykażą nieprawidłowości zwłaszcza w zakresie posiadania lub użycia sprzętu i nieprawidłowości te nie zostaną usunięte w dodatkowym terminie wyznaczonym przez Beneficjenta na piśmie;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dokona rozliczenia poniesionych wydatków na rozwój przedsiębiorczości zgodnie z § 4 ust. 4 niniejszej Umowy lub nie złoży wyjaśnień/korekt zgodnie z § 4 ust. 5 – 6 niniejszej Umowy;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dostarczy dokumentów, o których mowa w § 4 ust. 8 niniejszej Umowy;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wykona lub wykona w sposób nienależyty któregokolwiek z pozostałych zobowiązań wynikających z niniejszej Umowy i nie wykona również tych zobowiązań w sposób zgodny z Umową w terminie wyznaczonym przez Beneficjenta na piśmie;</w:t>
      </w:r>
    </w:p>
    <w:p w:rsidR="005A26E0" w:rsidRPr="005A26E0" w:rsidRDefault="005A26E0" w:rsidP="005A26E0">
      <w:pPr>
        <w:numPr>
          <w:ilvl w:val="1"/>
          <w:numId w:val="15"/>
        </w:numPr>
        <w:tabs>
          <w:tab w:val="num" w:pos="1100"/>
        </w:tabs>
        <w:suppressAutoHyphens/>
        <w:spacing w:after="0" w:line="240" w:lineRule="auto"/>
        <w:ind w:left="110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nie powiadomi Beneficjenta niezwłocznie o zakazie dostępu do środków, o których mowa w art. 5 ust. 3 pkt. 1 i 4 ustawy o finansach publicznych orzeczonych w stosunku do niego w okresie realizacji niniejszej umowy.</w:t>
      </w:r>
    </w:p>
    <w:p w:rsidR="005A26E0" w:rsidRPr="005A26E0" w:rsidRDefault="005A26E0" w:rsidP="005A26E0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W przypadku, gdy rozwiązanie Umowy, o którym mowa w ust. 1 i 2 nastąpi po otrzymaniu środków finansowych, o których mowa w § 2 ust. 1 Przedsiębiorca zobowiązany jest zwrócić w całości otrzymane środki finansowe wraz z odsetkami w wysokości określonej jak dla zaległości podatkowych od dnia przekazania środków </w:t>
      </w:r>
      <w:r w:rsidRPr="005A26E0">
        <w:rPr>
          <w:rFonts w:ascii="Times New Roman" w:hAnsi="Times New Roman" w:cs="Times New Roman"/>
          <w:sz w:val="24"/>
          <w:szCs w:val="24"/>
        </w:rPr>
        <w:lastRenderedPageBreak/>
        <w:t>finansowych do dnia ich zwrotu, na rachunek bankowy Beneficjenta nr................................................................ prowadzony w banku ................................................................. w terminie 30 dni kalendarzowych od dnia otrzymania wezwania od Beneficjenta.</w:t>
      </w:r>
    </w:p>
    <w:p w:rsidR="005A26E0" w:rsidRPr="005A26E0" w:rsidRDefault="005A26E0" w:rsidP="005A26E0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przypadku rozwiązania Umowy, o którym mowa w ust. 1 Przedsiębiorcy nie przysługuje wypłata środków z tytułu płatności końcowej, o której mowa w § 2 ust. 2 pkt  2.</w:t>
      </w:r>
    </w:p>
    <w:p w:rsidR="005A26E0" w:rsidRPr="005A26E0" w:rsidRDefault="005A26E0" w:rsidP="005A26E0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przypadku, gdy Przedsiębiorca nie dokonał w wyznaczonym terminie zwrotu, o którym mowa w ust. 3 oraz,  w § 5 ust. 3 oraz w §6 ust.9, Beneficjent podejmie czynności zmierzające do odzyskania należnych środków, z wykorzystaniem dostępnych środków prawnych, w szczególności zabezpieczenia, o którym mowa w § 4 ust. 2. Koszty czynności zmierzających do odzyskania nieprawidłowo wykorzystanej dotacji obciążają Przedsiębiorcę.</w:t>
      </w:r>
    </w:p>
    <w:p w:rsidR="005A26E0" w:rsidRPr="005A26E0" w:rsidRDefault="005A26E0" w:rsidP="005A26E0">
      <w:pPr>
        <w:numPr>
          <w:ilvl w:val="0"/>
          <w:numId w:val="15"/>
        </w:numPr>
        <w:tabs>
          <w:tab w:val="left" w:pos="770"/>
        </w:tabs>
        <w:suppressAutoHyphens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O czynnościach podjętych w związku z sytuacją, o której mowa w ust. 5, Beneficjent informuje Instytucję Pośredniczącą w ciągu 14 dni od dnia podjęcia tych czynności.</w:t>
      </w:r>
    </w:p>
    <w:p w:rsidR="005A26E0" w:rsidRPr="005A26E0" w:rsidRDefault="005A26E0" w:rsidP="005A26E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26E0" w:rsidRPr="005A26E0" w:rsidRDefault="005A26E0" w:rsidP="00502EB0">
      <w:pPr>
        <w:spacing w:after="120" w:line="276" w:lineRule="auto"/>
        <w:ind w:left="2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§ 8</w:t>
      </w:r>
    </w:p>
    <w:p w:rsidR="005A26E0" w:rsidRPr="005A26E0" w:rsidRDefault="005A26E0" w:rsidP="00502EB0">
      <w:pPr>
        <w:spacing w:after="120" w:line="276" w:lineRule="auto"/>
        <w:ind w:left="2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b/>
          <w:sz w:val="24"/>
          <w:szCs w:val="24"/>
        </w:rPr>
        <w:t>Prawo właściwe i właściwość sądów</w:t>
      </w:r>
    </w:p>
    <w:p w:rsidR="005A26E0" w:rsidRPr="005A26E0" w:rsidRDefault="005A26E0" w:rsidP="005A26E0">
      <w:pPr>
        <w:numPr>
          <w:ilvl w:val="0"/>
          <w:numId w:val="8"/>
        </w:numPr>
        <w:tabs>
          <w:tab w:val="num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 sprawach nieuregulowanych niniejszą Umową zastosowanie mają odpowiednie reguły i zasady wynikające z  Regionalnego Programu  Operacyjnego Województwa Opolskiego na lata 2014-2020, a także odpowiednie przepisy prawa Unii Europejskiej, w szczególności:</w:t>
      </w:r>
    </w:p>
    <w:p w:rsidR="005A26E0" w:rsidRPr="005A26E0" w:rsidRDefault="005A26E0" w:rsidP="005A26E0">
      <w:pPr>
        <w:pStyle w:val="Akapitzlist"/>
        <w:numPr>
          <w:ilvl w:val="0"/>
          <w:numId w:val="23"/>
        </w:numPr>
        <w:tabs>
          <w:tab w:val="num" w:pos="770"/>
        </w:tabs>
        <w:suppressAutoHyphens/>
        <w:spacing w:after="0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5A26E0">
        <w:rPr>
          <w:rFonts w:ascii="Times New Roman" w:hAnsi="Times New Roman"/>
          <w:sz w:val="24"/>
          <w:szCs w:val="24"/>
        </w:rPr>
        <w:t xml:space="preserve">rozporządzenie Parlamentu Europejskiego i Rady (UE) nr 1303/2013 z dnia 17 grudnia 2013r. ustanawiające wspólne przepisy dotyczące Europejskiego Funduszu Rozwoju Regionalnego, Europejskiego Funduszu Społecznego, Funduszu Spójności, Europejskiego Funduszu Rolnego na rzecz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 zwane dalej </w:t>
      </w:r>
      <w:r w:rsidRPr="005A26E0">
        <w:rPr>
          <w:rFonts w:ascii="Times New Roman" w:hAnsi="Times New Roman"/>
          <w:i/>
          <w:sz w:val="24"/>
          <w:szCs w:val="24"/>
        </w:rPr>
        <w:t>rozporządzeniem ogólnym</w:t>
      </w:r>
      <w:r w:rsidRPr="005A26E0">
        <w:rPr>
          <w:rFonts w:ascii="Times New Roman" w:hAnsi="Times New Roman"/>
          <w:sz w:val="24"/>
          <w:szCs w:val="24"/>
        </w:rPr>
        <w:t>;</w:t>
      </w:r>
    </w:p>
    <w:p w:rsidR="005A26E0" w:rsidRPr="005A26E0" w:rsidRDefault="005A26E0" w:rsidP="005A26E0">
      <w:pPr>
        <w:pStyle w:val="Akapitzlist"/>
        <w:numPr>
          <w:ilvl w:val="0"/>
          <w:numId w:val="23"/>
        </w:numPr>
        <w:tabs>
          <w:tab w:val="num" w:pos="770"/>
        </w:tabs>
        <w:suppressAutoHyphens/>
        <w:spacing w:after="0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5A26E0">
        <w:rPr>
          <w:rFonts w:ascii="Times New Roman" w:hAnsi="Times New Roman"/>
          <w:sz w:val="24"/>
          <w:szCs w:val="24"/>
        </w:rPr>
        <w:t xml:space="preserve">rozporządzenie Parlamentu Europejskiego i Rady (UE) nr 1304/2013 z dnia 17 grudnia 2013r. w sprawie Europejskiego Funduszu Społecznego i uchylające rozporządzenie Rady (WE) nr 1081/2006 (Dz. Urz. UE L 347 z 20.12 2013r. z </w:t>
      </w:r>
      <w:proofErr w:type="spellStart"/>
      <w:r w:rsidRPr="005A26E0">
        <w:rPr>
          <w:rFonts w:ascii="Times New Roman" w:hAnsi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/>
          <w:sz w:val="24"/>
          <w:szCs w:val="24"/>
        </w:rPr>
        <w:t>. zm.);</w:t>
      </w:r>
    </w:p>
    <w:p w:rsidR="005A26E0" w:rsidRPr="005A26E0" w:rsidRDefault="005A26E0" w:rsidP="005A26E0">
      <w:pPr>
        <w:pStyle w:val="Akapitzlist"/>
        <w:numPr>
          <w:ilvl w:val="0"/>
          <w:numId w:val="23"/>
        </w:numPr>
        <w:tabs>
          <w:tab w:val="num" w:pos="770"/>
        </w:tabs>
        <w:suppressAutoHyphens/>
        <w:spacing w:after="0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5A26E0">
        <w:rPr>
          <w:rFonts w:ascii="Times New Roman" w:hAnsi="Times New Roman"/>
          <w:bCs/>
          <w:sz w:val="24"/>
          <w:szCs w:val="24"/>
        </w:rPr>
        <w:t xml:space="preserve">rozporządzenie Komisji (UE) nr 1407/2013 z dnia 18 grudnia 2013r. w sprawie stosowania art. 107 i 108 Traktatu o funkcjonowaniu Unii Europejskiej do pomocy </w:t>
      </w:r>
      <w:r w:rsidRPr="005A26E0">
        <w:rPr>
          <w:rFonts w:ascii="Times New Roman" w:hAnsi="Times New Roman"/>
          <w:bCs/>
          <w:i/>
          <w:iCs/>
          <w:sz w:val="24"/>
          <w:szCs w:val="24"/>
        </w:rPr>
        <w:t xml:space="preserve">de </w:t>
      </w:r>
      <w:proofErr w:type="spellStart"/>
      <w:r w:rsidRPr="005A26E0">
        <w:rPr>
          <w:rFonts w:ascii="Times New Roman" w:hAnsi="Times New Roman"/>
          <w:bCs/>
          <w:i/>
          <w:iCs/>
          <w:sz w:val="24"/>
          <w:szCs w:val="24"/>
        </w:rPr>
        <w:t>minimis</w:t>
      </w:r>
      <w:proofErr w:type="spellEnd"/>
      <w:r w:rsidRPr="005A26E0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A26E0">
        <w:rPr>
          <w:rFonts w:ascii="Times New Roman" w:hAnsi="Times New Roman"/>
          <w:sz w:val="24"/>
          <w:szCs w:val="24"/>
        </w:rPr>
        <w:t>(Dz. Urz. UE L 352 z 24.12.2013r.)</w:t>
      </w:r>
      <w:r w:rsidRPr="005A26E0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:rsidR="005A26E0" w:rsidRPr="005A26E0" w:rsidRDefault="005A26E0" w:rsidP="005A26E0">
      <w:pPr>
        <w:spacing w:after="0" w:line="240" w:lineRule="auto"/>
        <w:ind w:left="540" w:right="-57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oraz właściwych aktów prawa krajowego, w szczególności:</w:t>
      </w:r>
    </w:p>
    <w:p w:rsidR="005A26E0" w:rsidRPr="005A26E0" w:rsidRDefault="005A26E0" w:rsidP="005A26E0">
      <w:pPr>
        <w:numPr>
          <w:ilvl w:val="0"/>
          <w:numId w:val="7"/>
        </w:numPr>
        <w:tabs>
          <w:tab w:val="clear" w:pos="1080"/>
          <w:tab w:val="left" w:pos="-2268"/>
          <w:tab w:val="num" w:pos="1276"/>
        </w:tabs>
        <w:suppressAutoHyphens/>
        <w:spacing w:after="0" w:line="240" w:lineRule="auto"/>
        <w:ind w:right="-57" w:hanging="87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ustawy z dnia 23 kwietnia 1964r. - Kodeks cywilny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 2019r., poz. 1145,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5A26E0" w:rsidRPr="005A26E0" w:rsidRDefault="005A26E0" w:rsidP="005A26E0">
      <w:pPr>
        <w:numPr>
          <w:ilvl w:val="0"/>
          <w:numId w:val="7"/>
        </w:numPr>
        <w:tabs>
          <w:tab w:val="clear" w:pos="1080"/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ustawy z 6 marca 2018r. Prawo przedsiębiorców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U. z 2019r., poz. 1292,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>. zm.),</w:t>
      </w:r>
    </w:p>
    <w:p w:rsidR="005A26E0" w:rsidRPr="005A26E0" w:rsidRDefault="005A26E0" w:rsidP="005A26E0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ustawy z dnia 27 sierpnia 2009r. o finansach publicznych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U. z 2019r., poz.869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>. zm.),</w:t>
      </w:r>
    </w:p>
    <w:p w:rsidR="005A26E0" w:rsidRPr="005A26E0" w:rsidRDefault="005A26E0" w:rsidP="005A26E0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lastRenderedPageBreak/>
        <w:t>ustawy z dnia 11 lipca 2014r. o zasadach realizacji programów w zakresie polityki spójności finansowanych w perspektywie finansowej 2014-2020,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U. z 2018r., poz. 1431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>. zm.),</w:t>
      </w:r>
    </w:p>
    <w:p w:rsidR="005A26E0" w:rsidRPr="005A26E0" w:rsidRDefault="005A26E0" w:rsidP="005A26E0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ustawy z dnia 29 września 1994r. o rachunkowości (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Dz. U. z 2019r., poz. 351 z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5A26E0" w:rsidRPr="005A26E0" w:rsidRDefault="005A26E0" w:rsidP="005A26E0">
      <w:pPr>
        <w:numPr>
          <w:ilvl w:val="0"/>
          <w:numId w:val="7"/>
        </w:numPr>
        <w:tabs>
          <w:tab w:val="left" w:pos="-2268"/>
          <w:tab w:val="num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rozporządzenia Ministra Infrastruktury i Rozwoju z dnia 2 lipca 2015r. w sprawie udzielania pomocy de </w:t>
      </w:r>
      <w:proofErr w:type="spellStart"/>
      <w:r w:rsidRPr="005A26E0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5A26E0">
        <w:rPr>
          <w:rFonts w:ascii="Times New Roman" w:hAnsi="Times New Roman" w:cs="Times New Roman"/>
          <w:sz w:val="24"/>
          <w:szCs w:val="24"/>
        </w:rPr>
        <w:t xml:space="preserve"> oraz pomocy publicznej w ramach programów operacyjnych finansowanych z Europejskiego Funduszu Społecznego na lata 2014-2020 (Dz. U. z 2015r., poz. 1073).</w:t>
      </w:r>
    </w:p>
    <w:p w:rsidR="005A26E0" w:rsidRPr="005A26E0" w:rsidRDefault="005A26E0" w:rsidP="005A26E0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Ponadto w sprawach nieuregulowanych w niniejszej Umowie zastosowanie mają postanowienia:</w:t>
      </w:r>
    </w:p>
    <w:p w:rsidR="005A26E0" w:rsidRPr="005A26E0" w:rsidRDefault="005A26E0" w:rsidP="005A26E0">
      <w:pPr>
        <w:numPr>
          <w:ilvl w:val="1"/>
          <w:numId w:val="6"/>
        </w:numPr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aktualnie obowiązujących </w:t>
      </w:r>
      <w:r w:rsidRPr="005A26E0">
        <w:rPr>
          <w:rFonts w:ascii="Times New Roman" w:hAnsi="Times New Roman" w:cs="Times New Roman"/>
          <w:i/>
          <w:sz w:val="24"/>
          <w:szCs w:val="24"/>
        </w:rPr>
        <w:t>Zasad udzielania wsparcia na założenie i prowadzenie działalności gospodarczej w ramach Działania 7.3 Zakładanie działalności gospodarczej RPO WO 2014-2020,</w:t>
      </w:r>
    </w:p>
    <w:p w:rsidR="005A26E0" w:rsidRPr="005A26E0" w:rsidRDefault="005A26E0" w:rsidP="005A26E0">
      <w:pPr>
        <w:numPr>
          <w:ilvl w:val="1"/>
          <w:numId w:val="6"/>
        </w:numPr>
        <w:tabs>
          <w:tab w:val="left" w:pos="1276"/>
        </w:tabs>
        <w:suppressAutoHyphens/>
        <w:spacing w:after="0" w:line="240" w:lineRule="auto"/>
        <w:ind w:left="1276" w:right="-57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 xml:space="preserve">aktualnie obowiązującego </w:t>
      </w:r>
      <w:r w:rsidRPr="005A26E0">
        <w:rPr>
          <w:rFonts w:ascii="Times New Roman" w:hAnsi="Times New Roman" w:cs="Times New Roman"/>
          <w:i/>
          <w:sz w:val="24"/>
          <w:szCs w:val="24"/>
        </w:rPr>
        <w:t xml:space="preserve">Regulaminu przyznawania środków finansowych na rozwój przedsiębiorczości </w:t>
      </w:r>
      <w:r w:rsidRPr="005A26E0">
        <w:rPr>
          <w:rFonts w:ascii="Times New Roman" w:hAnsi="Times New Roman" w:cs="Times New Roman"/>
          <w:sz w:val="24"/>
          <w:szCs w:val="24"/>
        </w:rPr>
        <w:t>obowiązującego do projektu</w:t>
      </w:r>
      <w:r w:rsidRPr="005A26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A26E0">
        <w:rPr>
          <w:rFonts w:ascii="Times New Roman" w:hAnsi="Times New Roman" w:cs="Times New Roman"/>
          <w:sz w:val="24"/>
          <w:szCs w:val="24"/>
        </w:rPr>
        <w:t>pn</w:t>
      </w:r>
      <w:r w:rsidR="00502EB0">
        <w:rPr>
          <w:rFonts w:ascii="Times New Roman" w:hAnsi="Times New Roman" w:cs="Times New Roman"/>
          <w:sz w:val="24"/>
          <w:szCs w:val="24"/>
        </w:rPr>
        <w:t xml:space="preserve">. </w:t>
      </w:r>
      <w:r w:rsidR="00806F7A">
        <w:rPr>
          <w:rFonts w:ascii="Times New Roman" w:hAnsi="Times New Roman" w:cs="Times New Roman"/>
          <w:sz w:val="24"/>
          <w:szCs w:val="24"/>
        </w:rPr>
        <w:t>„</w:t>
      </w:r>
      <w:r w:rsidR="00502EB0">
        <w:rPr>
          <w:rFonts w:ascii="Times New Roman" w:hAnsi="Times New Roman" w:cs="Times New Roman"/>
          <w:sz w:val="24"/>
          <w:szCs w:val="24"/>
        </w:rPr>
        <w:t>Opolska Kuźnia Przedsiębiorczości 5</w:t>
      </w:r>
      <w:r w:rsidR="00806F7A">
        <w:rPr>
          <w:rFonts w:ascii="Times New Roman" w:hAnsi="Times New Roman" w:cs="Times New Roman"/>
          <w:sz w:val="24"/>
          <w:szCs w:val="24"/>
        </w:rPr>
        <w:t>”</w:t>
      </w:r>
      <w:r w:rsidR="00502EB0">
        <w:rPr>
          <w:rFonts w:ascii="Times New Roman" w:hAnsi="Times New Roman" w:cs="Times New Roman"/>
          <w:sz w:val="24"/>
          <w:szCs w:val="24"/>
        </w:rPr>
        <w:t>.</w:t>
      </w:r>
    </w:p>
    <w:p w:rsidR="005A26E0" w:rsidRPr="005A26E0" w:rsidRDefault="005A26E0" w:rsidP="005A26E0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Wszelkie spory między Beneficjentem a Przedsiębiorcą związane z realizacją niniejszej Umowy podlegają rozstrzygnięciu przez sąd właściwy dla siedziby Beneficjenta.</w:t>
      </w:r>
    </w:p>
    <w:p w:rsidR="005A26E0" w:rsidRPr="005A26E0" w:rsidRDefault="005A26E0" w:rsidP="005A26E0">
      <w:pPr>
        <w:numPr>
          <w:ilvl w:val="0"/>
          <w:numId w:val="6"/>
        </w:numPr>
        <w:tabs>
          <w:tab w:val="left" w:pos="770"/>
        </w:tabs>
        <w:suppressAutoHyphens/>
        <w:spacing w:after="0" w:line="240" w:lineRule="auto"/>
        <w:ind w:left="770" w:right="-57" w:hanging="330"/>
        <w:jc w:val="both"/>
        <w:rPr>
          <w:rFonts w:ascii="Times New Roman" w:hAnsi="Times New Roman" w:cs="Times New Roman"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Umowę sporządzono w ……………., w języku polskim, w dwóch jednobrzmiących egzemplarzach – po  jednym dla Beneficjenta i dla Przedsiębiorcy.</w:t>
      </w:r>
    </w:p>
    <w:p w:rsidR="00BC46BA" w:rsidRPr="005A26E0" w:rsidRDefault="005A26E0" w:rsidP="00153723">
      <w:pPr>
        <w:spacing w:after="120" w:line="276" w:lineRule="auto"/>
        <w:ind w:left="18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6E0">
        <w:rPr>
          <w:rFonts w:ascii="Times New Roman" w:hAnsi="Times New Roman" w:cs="Times New Roman"/>
          <w:sz w:val="24"/>
          <w:szCs w:val="24"/>
        </w:rPr>
        <w:t>Umowa wchodzi w życie w dniu podpisania jej przez obie strony</w:t>
      </w: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9</w:t>
      </w: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Korespondencja</w:t>
      </w:r>
    </w:p>
    <w:p w:rsidR="00B020FC" w:rsidRPr="00AB00E1" w:rsidRDefault="00B020FC" w:rsidP="00AB00E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Wszelka korespondencja związana z realizacją niniejszej Umowy będzie prowadzona w formie pisemnej oraz będzie się powoływała na numer niniejszej Umowy. Korespondencja będzie kierowana na poniższe adresy:</w:t>
      </w:r>
    </w:p>
    <w:p w:rsidR="00B020FC" w:rsidRPr="00AB00E1" w:rsidRDefault="00B020FC" w:rsidP="00AB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6510D4" w:rsidP="006510D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Beneficjenta: </w:t>
      </w:r>
      <w:r w:rsidRPr="00F53676">
        <w:rPr>
          <w:rFonts w:ascii="Times New Roman" w:hAnsi="Times New Roman"/>
          <w:sz w:val="24"/>
          <w:szCs w:val="24"/>
          <w:lang w:eastAsia="pl-PL"/>
        </w:rPr>
        <w:t xml:space="preserve">Stowarzyszenie „Promocja Przedsiębiorczości” 45-064 Opole, </w:t>
      </w:r>
      <w:r w:rsidRPr="00F53676">
        <w:rPr>
          <w:rFonts w:ascii="Times New Roman" w:hAnsi="Times New Roman"/>
          <w:sz w:val="24"/>
          <w:szCs w:val="24"/>
          <w:lang w:eastAsia="pl-PL"/>
        </w:rPr>
        <w:br/>
        <w:t>ul. Damrota 4</w:t>
      </w:r>
    </w:p>
    <w:p w:rsidR="006510D4" w:rsidRDefault="006510D4" w:rsidP="00AB00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20FC" w:rsidRPr="00AB00E1" w:rsidRDefault="00B020FC" w:rsidP="00AB00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Do Przedsiębiorcy: &lt;adres zamieszkania przedsiębiorcy&gt;</w:t>
      </w:r>
    </w:p>
    <w:p w:rsidR="00B020FC" w:rsidRPr="00AB00E1" w:rsidRDefault="00B020FC" w:rsidP="00AB00E1">
      <w:pPr>
        <w:keepNext/>
        <w:spacing w:after="0" w:line="240" w:lineRule="auto"/>
        <w:ind w:left="4462"/>
        <w:jc w:val="both"/>
        <w:outlineLvl w:val="1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§ 10</w:t>
      </w:r>
    </w:p>
    <w:p w:rsidR="00B020FC" w:rsidRPr="00AB00E1" w:rsidRDefault="00B020FC" w:rsidP="00947B82">
      <w:pPr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0E1">
        <w:rPr>
          <w:rFonts w:ascii="Times New Roman" w:hAnsi="Times New Roman" w:cs="Times New Roman"/>
          <w:b/>
          <w:sz w:val="24"/>
          <w:szCs w:val="24"/>
        </w:rPr>
        <w:t>Załączniki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1: </w:t>
      </w:r>
      <w:r w:rsidRPr="00AB00E1">
        <w:rPr>
          <w:rFonts w:ascii="Times New Roman" w:hAnsi="Times New Roman" w:cs="Times New Roman"/>
          <w:sz w:val="24"/>
          <w:szCs w:val="24"/>
        </w:rPr>
        <w:tab/>
        <w:t>Odpis pełnomocnictwa Beneficjenta</w:t>
      </w:r>
      <w:r w:rsidRPr="00AB00E1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AB00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2: </w:t>
      </w:r>
      <w:r w:rsidRPr="00AB00E1">
        <w:rPr>
          <w:rFonts w:ascii="Times New Roman" w:hAnsi="Times New Roman" w:cs="Times New Roman"/>
          <w:sz w:val="24"/>
          <w:szCs w:val="24"/>
        </w:rPr>
        <w:tab/>
        <w:t>Wniosek/ kopia wniosku Przedsiębiorcy o przyznanie dotacji wraz z załącznikami.</w:t>
      </w:r>
    </w:p>
    <w:p w:rsidR="00A5719B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3: </w:t>
      </w:r>
      <w:r w:rsidRPr="00AB00E1">
        <w:rPr>
          <w:rFonts w:ascii="Times New Roman" w:hAnsi="Times New Roman" w:cs="Times New Roman"/>
          <w:sz w:val="24"/>
          <w:szCs w:val="24"/>
        </w:rPr>
        <w:tab/>
        <w:t>Kopia aktualnego dokumentu poświadczającego zgłoszeni</w:t>
      </w:r>
      <w:r w:rsidR="00A5719B">
        <w:rPr>
          <w:rFonts w:ascii="Times New Roman" w:hAnsi="Times New Roman" w:cs="Times New Roman"/>
          <w:sz w:val="24"/>
          <w:szCs w:val="24"/>
        </w:rPr>
        <w:t>e w ZUS.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Załącznik 4:</w:t>
      </w:r>
      <w:r w:rsidRPr="00AB00E1">
        <w:rPr>
          <w:rFonts w:ascii="Times New Roman" w:hAnsi="Times New Roman" w:cs="Times New Roman"/>
          <w:sz w:val="24"/>
          <w:szCs w:val="24"/>
        </w:rPr>
        <w:tab/>
        <w:t>Uaktualniony harmonogram rzeczowo-finansowy</w:t>
      </w:r>
      <w:r w:rsidRPr="00AB00E1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AB00E1">
        <w:rPr>
          <w:rFonts w:ascii="Times New Roman" w:hAnsi="Times New Roman" w:cs="Times New Roman"/>
          <w:sz w:val="24"/>
          <w:szCs w:val="24"/>
        </w:rPr>
        <w:t>.</w:t>
      </w:r>
    </w:p>
    <w:p w:rsidR="00B020FC" w:rsidRPr="00AB00E1" w:rsidRDefault="00B020FC" w:rsidP="00A5719B">
      <w:pPr>
        <w:spacing w:after="0" w:line="240" w:lineRule="auto"/>
        <w:ind w:left="2126" w:hanging="155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Załącznik 5: </w:t>
      </w:r>
      <w:r w:rsidR="00952CFE">
        <w:rPr>
          <w:rFonts w:ascii="Times New Roman" w:hAnsi="Times New Roman" w:cs="Times New Roman"/>
          <w:sz w:val="24"/>
          <w:szCs w:val="24"/>
        </w:rPr>
        <w:t xml:space="preserve">     </w:t>
      </w:r>
      <w:r w:rsidRPr="00AB00E1">
        <w:rPr>
          <w:rFonts w:ascii="Times New Roman" w:hAnsi="Times New Roman" w:cs="Times New Roman"/>
          <w:sz w:val="24"/>
          <w:szCs w:val="24"/>
        </w:rPr>
        <w:t xml:space="preserve">Dokumenty dot. pomocy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i/>
          <w:sz w:val="24"/>
          <w:szCs w:val="24"/>
        </w:rPr>
        <w:t>:</w:t>
      </w:r>
    </w:p>
    <w:p w:rsidR="00B020FC" w:rsidRPr="00AB00E1" w:rsidRDefault="00B020FC" w:rsidP="00A5719B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oświadczenie o nieotrzymaniu pomocy </w:t>
      </w:r>
      <w:r w:rsidRPr="00AB00E1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, lub</w:t>
      </w:r>
    </w:p>
    <w:p w:rsidR="00B020FC" w:rsidRPr="00AB00E1" w:rsidRDefault="00B020FC" w:rsidP="00A5719B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lastRenderedPageBreak/>
        <w:t xml:space="preserve">oświadczenie o wysokości otrzymanej pomocy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B00E1">
        <w:rPr>
          <w:rFonts w:ascii="Times New Roman" w:hAnsi="Times New Roman" w:cs="Times New Roman"/>
          <w:sz w:val="24"/>
          <w:szCs w:val="24"/>
        </w:rPr>
        <w:t>w roku podatkowym, w którym uczestnik projektu przystępuje do projektu oraz w poprzedzających go dwóch latach podatkowych, lub</w:t>
      </w:r>
    </w:p>
    <w:p w:rsidR="00B020FC" w:rsidRPr="00AB00E1" w:rsidRDefault="00B020FC" w:rsidP="00AB00E1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>zaświadczenia o pomocy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 de</w:t>
      </w:r>
      <w:r w:rsidRPr="00AB00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B00E1">
        <w:rPr>
          <w:rFonts w:ascii="Times New Roman" w:hAnsi="Times New Roman" w:cs="Times New Roman"/>
          <w:sz w:val="24"/>
          <w:szCs w:val="24"/>
        </w:rPr>
        <w:t>wystawione przez podmioty udzielające pomocy w roku podatkowym, w którym uczestnik projektu przystępuje do projektu oraz w poprzedzających go dwóch latach podatkowych,</w:t>
      </w:r>
    </w:p>
    <w:p w:rsidR="00B020FC" w:rsidRPr="00AB00E1" w:rsidRDefault="00B020FC" w:rsidP="00AB00E1">
      <w:pPr>
        <w:numPr>
          <w:ilvl w:val="0"/>
          <w:numId w:val="20"/>
        </w:numPr>
        <w:tabs>
          <w:tab w:val="left" w:pos="-2268"/>
          <w:tab w:val="left" w:pos="142"/>
          <w:tab w:val="num" w:pos="770"/>
        </w:tabs>
        <w:suppressAutoHyphens/>
        <w:autoSpaceDE w:val="0"/>
        <w:spacing w:after="0" w:line="240" w:lineRule="auto"/>
        <w:ind w:left="770" w:hanging="330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 xml:space="preserve">formularz informacji przedstawianych przy ubieganiu się o pomoc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 xml:space="preserve">, zgodny ze wzorem stanowiącym załącznik do Rozporządzenia Rady Ministrów z dnia 24 października 2014r. zmieniającego rozporządzenie w sprawie zakresu informacji przedstawianych przez podmiot ubiegający się o pomoc </w:t>
      </w:r>
      <w:r w:rsidRPr="00AB00E1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AB00E1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AB00E1">
        <w:rPr>
          <w:rFonts w:ascii="Times New Roman" w:hAnsi="Times New Roman" w:cs="Times New Roman"/>
          <w:sz w:val="24"/>
          <w:szCs w:val="24"/>
        </w:rPr>
        <w:t>.</w:t>
      </w:r>
    </w:p>
    <w:p w:rsidR="00952CFE" w:rsidRDefault="00B020FC" w:rsidP="00952CFE">
      <w:pPr>
        <w:tabs>
          <w:tab w:val="left" w:pos="-2268"/>
          <w:tab w:val="left" w:pos="142"/>
        </w:tabs>
        <w:suppressAutoHyphens/>
        <w:autoSpaceDE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AB00E1">
        <w:rPr>
          <w:rFonts w:ascii="Times New Roman" w:hAnsi="Times New Roman" w:cs="Times New Roman"/>
          <w:sz w:val="24"/>
          <w:szCs w:val="24"/>
        </w:rPr>
        <w:tab/>
        <w:t>Załącznik 6</w:t>
      </w:r>
      <w:r w:rsidR="00952CFE">
        <w:rPr>
          <w:rFonts w:ascii="Times New Roman" w:hAnsi="Times New Roman" w:cs="Times New Roman"/>
          <w:sz w:val="24"/>
          <w:szCs w:val="24"/>
        </w:rPr>
        <w:t xml:space="preserve">:     </w:t>
      </w:r>
      <w:r w:rsidRPr="00AB00E1">
        <w:rPr>
          <w:rFonts w:ascii="Times New Roman" w:hAnsi="Times New Roman" w:cs="Times New Roman"/>
          <w:sz w:val="24"/>
          <w:szCs w:val="24"/>
        </w:rPr>
        <w:t xml:space="preserve">Oświadczenie o nieposiadaniu długów objętych tytułami egzekucyjnymi </w:t>
      </w:r>
    </w:p>
    <w:p w:rsidR="00952CFE" w:rsidRDefault="00952CFE" w:rsidP="00952CFE">
      <w:pPr>
        <w:tabs>
          <w:tab w:val="left" w:pos="-2268"/>
          <w:tab w:val="left" w:pos="142"/>
        </w:tabs>
        <w:suppressAutoHyphens/>
        <w:autoSpaceDE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020FC" w:rsidRPr="00AB00E1">
        <w:rPr>
          <w:rFonts w:ascii="Times New Roman" w:hAnsi="Times New Roman" w:cs="Times New Roman"/>
          <w:sz w:val="24"/>
          <w:szCs w:val="24"/>
        </w:rPr>
        <w:t xml:space="preserve">oraz, że dana </w:t>
      </w:r>
      <w:r w:rsidR="00622D03">
        <w:rPr>
          <w:rFonts w:ascii="Times New Roman" w:hAnsi="Times New Roman" w:cs="Times New Roman"/>
          <w:sz w:val="24"/>
          <w:szCs w:val="24"/>
        </w:rPr>
        <w:t xml:space="preserve"> </w:t>
      </w:r>
      <w:r w:rsidR="00B020FC" w:rsidRPr="00AB00E1">
        <w:rPr>
          <w:rFonts w:ascii="Times New Roman" w:hAnsi="Times New Roman" w:cs="Times New Roman"/>
          <w:sz w:val="24"/>
          <w:szCs w:val="24"/>
        </w:rPr>
        <w:t xml:space="preserve">osoba nie jest dłużnikiem w sprawach prowadzonych w </w:t>
      </w:r>
    </w:p>
    <w:p w:rsidR="00B020FC" w:rsidRPr="00AB00E1" w:rsidRDefault="00952CFE" w:rsidP="00952CFE">
      <w:pPr>
        <w:tabs>
          <w:tab w:val="left" w:pos="-2268"/>
          <w:tab w:val="left" w:pos="142"/>
        </w:tabs>
        <w:suppressAutoHyphens/>
        <w:autoSpaceDE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020FC" w:rsidRPr="00AB00E1">
        <w:rPr>
          <w:rFonts w:ascii="Times New Roman" w:hAnsi="Times New Roman" w:cs="Times New Roman"/>
          <w:sz w:val="24"/>
          <w:szCs w:val="24"/>
        </w:rPr>
        <w:t>ramach egzekucji sądowej lub egzekucji administracyjnej.</w:t>
      </w:r>
    </w:p>
    <w:p w:rsidR="00952CFE" w:rsidRDefault="00952CFE" w:rsidP="00952CFE">
      <w:pPr>
        <w:tabs>
          <w:tab w:val="left" w:pos="2860"/>
        </w:tabs>
        <w:spacing w:after="0" w:line="240" w:lineRule="auto"/>
        <w:ind w:left="181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20FC" w:rsidRPr="00AB00E1">
        <w:rPr>
          <w:rFonts w:ascii="Times New Roman" w:hAnsi="Times New Roman" w:cs="Times New Roman"/>
          <w:sz w:val="24"/>
          <w:szCs w:val="24"/>
        </w:rPr>
        <w:t>Załącznik 7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="00B020FC" w:rsidRPr="00AB00E1">
        <w:rPr>
          <w:rFonts w:ascii="Times New Roman" w:eastAsia="Arial Narrow" w:hAnsi="Times New Roman" w:cs="Times New Roman"/>
          <w:sz w:val="24"/>
          <w:szCs w:val="24"/>
        </w:rPr>
        <w:t>Oświadczenie o braku zakazu dostępu do środ</w:t>
      </w:r>
      <w:r>
        <w:rPr>
          <w:rFonts w:ascii="Times New Roman" w:eastAsia="Arial Narrow" w:hAnsi="Times New Roman" w:cs="Times New Roman"/>
          <w:sz w:val="24"/>
          <w:szCs w:val="24"/>
        </w:rPr>
        <w:t xml:space="preserve">ków publicznych, o których </w:t>
      </w:r>
    </w:p>
    <w:p w:rsidR="00952CFE" w:rsidRDefault="00952CFE" w:rsidP="00952CFE">
      <w:pPr>
        <w:tabs>
          <w:tab w:val="left" w:pos="2860"/>
        </w:tabs>
        <w:spacing w:after="0" w:line="240" w:lineRule="auto"/>
        <w:ind w:left="181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 xml:space="preserve">                              mowa </w:t>
      </w:r>
      <w:r w:rsidR="00B020FC" w:rsidRPr="00AB00E1">
        <w:rPr>
          <w:rFonts w:ascii="Times New Roman" w:eastAsia="Arial Narrow" w:hAnsi="Times New Roman" w:cs="Times New Roman"/>
          <w:sz w:val="24"/>
          <w:szCs w:val="24"/>
        </w:rPr>
        <w:t xml:space="preserve">w art. 5 ust. 3 pkt. 1 i 4 ustawy z dnia 27 sierpnia 2009r. o finansach </w:t>
      </w:r>
      <w:r>
        <w:rPr>
          <w:rFonts w:ascii="Times New Roman" w:eastAsia="Arial Narrow" w:hAnsi="Times New Roman" w:cs="Times New Roman"/>
          <w:sz w:val="24"/>
          <w:szCs w:val="24"/>
        </w:rPr>
        <w:t xml:space="preserve">             </w:t>
      </w:r>
    </w:p>
    <w:p w:rsidR="006313A3" w:rsidRPr="00AB00E1" w:rsidRDefault="00952CFE" w:rsidP="00952CFE">
      <w:pPr>
        <w:tabs>
          <w:tab w:val="left" w:pos="2860"/>
        </w:tabs>
        <w:spacing w:after="0" w:line="240" w:lineRule="auto"/>
        <w:ind w:left="181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 xml:space="preserve">                              </w:t>
      </w:r>
      <w:r w:rsidR="00B020FC" w:rsidRPr="00AB00E1">
        <w:rPr>
          <w:rFonts w:ascii="Times New Roman" w:eastAsia="Arial Narrow" w:hAnsi="Times New Roman" w:cs="Times New Roman"/>
          <w:sz w:val="24"/>
          <w:szCs w:val="24"/>
        </w:rPr>
        <w:t>publicznych</w:t>
      </w:r>
    </w:p>
    <w:p w:rsidR="00B020FC" w:rsidRPr="00AB00E1" w:rsidRDefault="00B020FC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B020FC" w:rsidRDefault="00B020FC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952CFE" w:rsidRDefault="00952CFE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952CFE" w:rsidRPr="00AB00E1" w:rsidRDefault="00952CFE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6"/>
        <w:gridCol w:w="4606"/>
      </w:tblGrid>
      <w:tr w:rsidR="00B020FC" w:rsidRPr="00AB00E1" w:rsidTr="001368C4">
        <w:tc>
          <w:tcPr>
            <w:tcW w:w="4606" w:type="dxa"/>
          </w:tcPr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Przedsiębiorca</w:t>
            </w:r>
          </w:p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(podpis)</w:t>
            </w:r>
          </w:p>
        </w:tc>
        <w:tc>
          <w:tcPr>
            <w:tcW w:w="4606" w:type="dxa"/>
          </w:tcPr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Beneficjent</w:t>
            </w:r>
          </w:p>
          <w:p w:rsidR="00B020FC" w:rsidRPr="00AB00E1" w:rsidRDefault="00B020FC" w:rsidP="001368C4">
            <w:pPr>
              <w:spacing w:after="200" w:line="276" w:lineRule="auto"/>
              <w:ind w:left="4950" w:hanging="49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  <w:p w:rsidR="00B020FC" w:rsidRPr="00AB00E1" w:rsidRDefault="00B020FC" w:rsidP="001368C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0E1">
              <w:rPr>
                <w:rFonts w:ascii="Times New Roman" w:hAnsi="Times New Roman" w:cs="Times New Roman"/>
                <w:sz w:val="24"/>
                <w:szCs w:val="24"/>
              </w:rPr>
              <w:t>(podpis)</w:t>
            </w:r>
          </w:p>
        </w:tc>
      </w:tr>
    </w:tbl>
    <w:p w:rsidR="00B020FC" w:rsidRPr="00CF4888" w:rsidRDefault="00B020FC" w:rsidP="00B020FC">
      <w:pPr>
        <w:tabs>
          <w:tab w:val="left" w:pos="2860"/>
        </w:tabs>
        <w:spacing w:after="120" w:line="276" w:lineRule="auto"/>
        <w:ind w:left="181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020FC" w:rsidRPr="00CF4888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4CD" w:rsidRDefault="001014CD" w:rsidP="00625816">
      <w:pPr>
        <w:spacing w:after="0" w:line="240" w:lineRule="auto"/>
      </w:pPr>
      <w:r>
        <w:separator/>
      </w:r>
    </w:p>
  </w:endnote>
  <w:endnote w:type="continuationSeparator" w:id="0">
    <w:p w:rsidR="001014CD" w:rsidRDefault="001014CD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4CD" w:rsidRDefault="001014CD" w:rsidP="00625816">
      <w:pPr>
        <w:spacing w:after="0" w:line="240" w:lineRule="auto"/>
      </w:pPr>
      <w:r>
        <w:separator/>
      </w:r>
    </w:p>
  </w:footnote>
  <w:footnote w:type="continuationSeparator" w:id="0">
    <w:p w:rsidR="001014CD" w:rsidRDefault="001014CD" w:rsidP="00625816">
      <w:pPr>
        <w:spacing w:after="0" w:line="240" w:lineRule="auto"/>
      </w:pPr>
      <w:r>
        <w:continuationSeparator/>
      </w:r>
    </w:p>
  </w:footnote>
  <w:footnote w:id="1">
    <w:p w:rsidR="009F3780" w:rsidRPr="002A2457" w:rsidRDefault="009F3780" w:rsidP="009F3780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2A2457">
        <w:rPr>
          <w:rStyle w:val="Odwoanieprzypisudolnego"/>
          <w:rFonts w:ascii="Times New Roman" w:eastAsia="Calibri" w:hAnsi="Times New Roman"/>
          <w:sz w:val="18"/>
          <w:szCs w:val="18"/>
        </w:rPr>
        <w:footnoteRef/>
      </w:r>
      <w:r w:rsidRPr="002A2457">
        <w:rPr>
          <w:rFonts w:ascii="Times New Roman" w:hAnsi="Times New Roman"/>
          <w:sz w:val="18"/>
          <w:szCs w:val="18"/>
        </w:rPr>
        <w:t xml:space="preserve"> Rolę Instytucji Pośredniczącej dla Działania 7.3 </w:t>
      </w:r>
      <w:r w:rsidRPr="002A2457">
        <w:rPr>
          <w:rFonts w:ascii="Times New Roman" w:hAnsi="Times New Roman"/>
          <w:i/>
          <w:sz w:val="18"/>
          <w:szCs w:val="18"/>
        </w:rPr>
        <w:t>Zakładanie działalności gospodarczej</w:t>
      </w:r>
      <w:r w:rsidRPr="002A2457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2A2457">
        <w:rPr>
          <w:rFonts w:ascii="Times New Roman" w:hAnsi="Times New Roman"/>
          <w:sz w:val="18"/>
          <w:szCs w:val="18"/>
        </w:rPr>
        <w:t>w województwie opolskim pełni Wojewódzki Urząd Pracy w Opolu.</w:t>
      </w:r>
    </w:p>
  </w:footnote>
  <w:footnote w:id="2">
    <w:p w:rsidR="005A26E0" w:rsidRPr="00B21867" w:rsidRDefault="005A26E0" w:rsidP="005A26E0">
      <w:pPr>
        <w:pStyle w:val="Tekstprzypisudolnego"/>
        <w:ind w:left="284" w:hanging="284"/>
        <w:rPr>
          <w:rFonts w:ascii="Times New Roman" w:hAnsi="Times New Roman"/>
        </w:rPr>
      </w:pPr>
      <w:r w:rsidRPr="00B21867">
        <w:rPr>
          <w:rStyle w:val="Znakiprzypiswdolnych"/>
          <w:rFonts w:ascii="Times New Roman" w:hAnsi="Times New Roman"/>
        </w:rPr>
        <w:footnoteRef/>
      </w:r>
      <w:r w:rsidRPr="00B21867">
        <w:rPr>
          <w:rFonts w:ascii="Times New Roman" w:hAnsi="Times New Roman"/>
        </w:rPr>
        <w:t xml:space="preserve"> Niepotrzebne skreślić.</w:t>
      </w:r>
    </w:p>
  </w:footnote>
  <w:footnote w:id="3">
    <w:p w:rsidR="00B020FC" w:rsidRPr="00153723" w:rsidRDefault="00B020FC" w:rsidP="00B020FC">
      <w:pPr>
        <w:pStyle w:val="Tekstprzypisudolnego"/>
        <w:jc w:val="both"/>
        <w:rPr>
          <w:rFonts w:ascii="Times New Roman" w:hAnsi="Times New Roman"/>
        </w:rPr>
      </w:pPr>
      <w:r w:rsidRPr="00153723">
        <w:rPr>
          <w:rStyle w:val="Znakiprzypiswdolnych"/>
          <w:rFonts w:ascii="Times New Roman" w:hAnsi="Times New Roman"/>
        </w:rPr>
        <w:footnoteRef/>
      </w:r>
      <w:r w:rsidRPr="00153723">
        <w:rPr>
          <w:rFonts w:ascii="Times New Roman" w:hAnsi="Times New Roman"/>
        </w:rPr>
        <w:t xml:space="preserve"> Jeśli dotyczy.</w:t>
      </w:r>
    </w:p>
  </w:footnote>
  <w:footnote w:id="4">
    <w:p w:rsidR="00B020FC" w:rsidRPr="00153723" w:rsidRDefault="00B020FC" w:rsidP="00B020FC">
      <w:pPr>
        <w:pStyle w:val="Tekstprzypisudolnego"/>
        <w:jc w:val="both"/>
        <w:rPr>
          <w:rFonts w:ascii="Times New Roman" w:hAnsi="Times New Roman"/>
        </w:rPr>
      </w:pPr>
      <w:r w:rsidRPr="00153723">
        <w:rPr>
          <w:rStyle w:val="Znakiprzypiswdolnych"/>
          <w:rFonts w:ascii="Times New Roman" w:hAnsi="Times New Roman"/>
        </w:rPr>
        <w:footnoteRef/>
      </w:r>
      <w:r w:rsidRPr="00153723">
        <w:rPr>
          <w:rFonts w:ascii="Times New Roman" w:hAnsi="Times New Roman"/>
        </w:rPr>
        <w:t xml:space="preserve"> Wykreślić jeśli Harmonogram nie ulega zmianie.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BA6066AA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8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19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22"/>
  </w:num>
  <w:num w:numId="20">
    <w:abstractNumId w:val="20"/>
  </w:num>
  <w:num w:numId="21">
    <w:abstractNumId w:val="21"/>
  </w:num>
  <w:num w:numId="22">
    <w:abstractNumId w:val="16"/>
  </w:num>
  <w:num w:numId="23">
    <w:abstractNumId w:val="1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B22D1"/>
    <w:rsid w:val="000C0E54"/>
    <w:rsid w:val="000C2846"/>
    <w:rsid w:val="001014CD"/>
    <w:rsid w:val="00153723"/>
    <w:rsid w:val="002A2457"/>
    <w:rsid w:val="00315BF5"/>
    <w:rsid w:val="00320F69"/>
    <w:rsid w:val="0033732E"/>
    <w:rsid w:val="00340026"/>
    <w:rsid w:val="003A64B5"/>
    <w:rsid w:val="003B187A"/>
    <w:rsid w:val="003C4438"/>
    <w:rsid w:val="0044350D"/>
    <w:rsid w:val="00455AC6"/>
    <w:rsid w:val="00466CB6"/>
    <w:rsid w:val="004A4B03"/>
    <w:rsid w:val="004E648B"/>
    <w:rsid w:val="004E7F6B"/>
    <w:rsid w:val="004F1093"/>
    <w:rsid w:val="00502EB0"/>
    <w:rsid w:val="00550178"/>
    <w:rsid w:val="005570A0"/>
    <w:rsid w:val="00581792"/>
    <w:rsid w:val="005A26E0"/>
    <w:rsid w:val="00622D03"/>
    <w:rsid w:val="00625816"/>
    <w:rsid w:val="006313A3"/>
    <w:rsid w:val="00650AAB"/>
    <w:rsid w:val="006510D4"/>
    <w:rsid w:val="00674D7E"/>
    <w:rsid w:val="00726F3A"/>
    <w:rsid w:val="007339B4"/>
    <w:rsid w:val="00734ECF"/>
    <w:rsid w:val="007C2593"/>
    <w:rsid w:val="00806F7A"/>
    <w:rsid w:val="008B0E15"/>
    <w:rsid w:val="008E0193"/>
    <w:rsid w:val="008E4A7D"/>
    <w:rsid w:val="00947B82"/>
    <w:rsid w:val="00952CFE"/>
    <w:rsid w:val="0096258C"/>
    <w:rsid w:val="009F3780"/>
    <w:rsid w:val="00A5098D"/>
    <w:rsid w:val="00A5719B"/>
    <w:rsid w:val="00A667B4"/>
    <w:rsid w:val="00AB00E1"/>
    <w:rsid w:val="00B020FC"/>
    <w:rsid w:val="00B21867"/>
    <w:rsid w:val="00B36FBB"/>
    <w:rsid w:val="00B52CC1"/>
    <w:rsid w:val="00BB6EC4"/>
    <w:rsid w:val="00BC46BA"/>
    <w:rsid w:val="00BD4189"/>
    <w:rsid w:val="00CF4888"/>
    <w:rsid w:val="00D10B84"/>
    <w:rsid w:val="00D140F4"/>
    <w:rsid w:val="00DA50CF"/>
    <w:rsid w:val="00DC4855"/>
    <w:rsid w:val="00DD5E76"/>
    <w:rsid w:val="00E16E2B"/>
    <w:rsid w:val="00E339CF"/>
    <w:rsid w:val="00E356DA"/>
    <w:rsid w:val="00E41D14"/>
    <w:rsid w:val="00F327FB"/>
    <w:rsid w:val="00F537BF"/>
    <w:rsid w:val="00F6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3892</Words>
  <Characters>23355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41</cp:revision>
  <dcterms:created xsi:type="dcterms:W3CDTF">2018-12-17T16:34:00Z</dcterms:created>
  <dcterms:modified xsi:type="dcterms:W3CDTF">2021-01-20T13:16:00Z</dcterms:modified>
</cp:coreProperties>
</file>