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5816" w:rsidRPr="00F327FB" w:rsidRDefault="004E7F6B" w:rsidP="00F327FB">
      <w:pPr>
        <w:tabs>
          <w:tab w:val="left" w:pos="13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F4888">
        <w:rPr>
          <w:rFonts w:ascii="Times New Roman" w:hAnsi="Times New Roman" w:cs="Times New Roman"/>
          <w:sz w:val="24"/>
          <w:szCs w:val="24"/>
        </w:rPr>
        <w:t>Załącznik nr 12</w:t>
      </w:r>
      <w:r w:rsidR="000A3051" w:rsidRPr="00CF4888">
        <w:rPr>
          <w:rFonts w:ascii="Times New Roman" w:hAnsi="Times New Roman" w:cs="Times New Roman"/>
          <w:sz w:val="24"/>
          <w:szCs w:val="24"/>
        </w:rPr>
        <w:t xml:space="preserve"> </w:t>
      </w:r>
      <w:r w:rsidR="000A3051" w:rsidRPr="00CF4888">
        <w:rPr>
          <w:rFonts w:ascii="Times New Roman" w:hAnsi="Times New Roman" w:cs="Times New Roman"/>
          <w:i/>
          <w:sz w:val="24"/>
          <w:szCs w:val="24"/>
        </w:rPr>
        <w:t>do Regulaminu przyznawania środków finansowych na rozwój przedsiębiorczości w projekcie pn. Opolska Kuźnia Przedsiębiorczości 5</w:t>
      </w:r>
      <w:r w:rsidR="00F327FB"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="00F327FB">
        <w:rPr>
          <w:rFonts w:ascii="Times New Roman" w:hAnsi="Times New Roman"/>
          <w:i/>
          <w:sz w:val="20"/>
          <w:szCs w:val="20"/>
          <w:lang w:eastAsia="pl-PL"/>
        </w:rPr>
        <w:t>obowiązującego od 23.04.2019r.)</w:t>
      </w:r>
    </w:p>
    <w:p w:rsidR="009F3780" w:rsidRPr="000B22D1" w:rsidRDefault="009F3780" w:rsidP="00CF48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197927429"/>
      <w:bookmarkStart w:id="1" w:name="_Toc320164973"/>
      <w:r w:rsidRPr="000B22D1">
        <w:rPr>
          <w:rFonts w:ascii="Times New Roman" w:hAnsi="Times New Roman" w:cs="Times New Roman"/>
          <w:b/>
          <w:sz w:val="28"/>
          <w:szCs w:val="28"/>
        </w:rPr>
        <w:t>UMOWA NR...............</w:t>
      </w:r>
      <w:bookmarkEnd w:id="0"/>
      <w:bookmarkEnd w:id="1"/>
    </w:p>
    <w:p w:rsidR="009F3780" w:rsidRPr="000B22D1" w:rsidRDefault="009F3780" w:rsidP="003C44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" w:name="_Toc197927430"/>
      <w:bookmarkStart w:id="3" w:name="_Toc320164974"/>
      <w:r w:rsidRPr="000B22D1">
        <w:rPr>
          <w:rFonts w:ascii="Times New Roman" w:hAnsi="Times New Roman" w:cs="Times New Roman"/>
          <w:b/>
          <w:sz w:val="28"/>
          <w:szCs w:val="28"/>
        </w:rPr>
        <w:t xml:space="preserve">NA OTRZYMANIE DOTACJI </w:t>
      </w:r>
      <w:bookmarkEnd w:id="2"/>
      <w:bookmarkEnd w:id="3"/>
      <w:r w:rsidR="000B22D1" w:rsidRPr="000B22D1">
        <w:rPr>
          <w:rFonts w:ascii="Times New Roman" w:hAnsi="Times New Roman" w:cs="Times New Roman"/>
          <w:b/>
          <w:sz w:val="28"/>
          <w:szCs w:val="28"/>
        </w:rPr>
        <w:t>( WZÓR)</w:t>
      </w:r>
    </w:p>
    <w:p w:rsidR="003C4438" w:rsidRDefault="003C4438" w:rsidP="009F3780">
      <w:pPr>
        <w:spacing w:after="24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F3780" w:rsidRPr="00CF4888" w:rsidRDefault="009F3780" w:rsidP="009F3780">
      <w:pPr>
        <w:spacing w:after="24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F4888">
        <w:rPr>
          <w:rFonts w:ascii="Times New Roman" w:hAnsi="Times New Roman" w:cs="Times New Roman"/>
          <w:bCs/>
          <w:sz w:val="24"/>
          <w:szCs w:val="24"/>
        </w:rPr>
        <w:t xml:space="preserve">w ramach </w:t>
      </w:r>
      <w:r w:rsidRPr="00CF4888">
        <w:rPr>
          <w:rFonts w:ascii="Times New Roman" w:hAnsi="Times New Roman" w:cs="Times New Roman"/>
          <w:bCs/>
          <w:sz w:val="24"/>
          <w:szCs w:val="24"/>
        </w:rPr>
        <w:br/>
        <w:t>Regionalnego Programu Operacyjnego Województwa Opolskiego na lata 2014-2020</w:t>
      </w:r>
    </w:p>
    <w:p w:rsidR="009F3780" w:rsidRPr="00CF4888" w:rsidRDefault="009F3780" w:rsidP="009F3780">
      <w:pPr>
        <w:spacing w:after="24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F4888">
        <w:rPr>
          <w:rFonts w:ascii="Times New Roman" w:hAnsi="Times New Roman" w:cs="Times New Roman"/>
          <w:bCs/>
          <w:sz w:val="24"/>
          <w:szCs w:val="24"/>
        </w:rPr>
        <w:t>Oś priorytetowa VII –</w:t>
      </w:r>
      <w:r w:rsidRPr="00CF4888">
        <w:rPr>
          <w:rFonts w:ascii="Times New Roman" w:hAnsi="Times New Roman" w:cs="Times New Roman"/>
          <w:bCs/>
          <w:i/>
          <w:sz w:val="24"/>
          <w:szCs w:val="24"/>
        </w:rPr>
        <w:t xml:space="preserve"> Konkurencyjny rynek pracy</w:t>
      </w:r>
    </w:p>
    <w:p w:rsidR="009F3780" w:rsidRPr="00CF4888" w:rsidRDefault="009F3780" w:rsidP="009F3780">
      <w:pPr>
        <w:spacing w:after="200" w:line="240" w:lineRule="auto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r w:rsidRPr="00CF4888">
        <w:rPr>
          <w:rFonts w:ascii="Times New Roman" w:hAnsi="Times New Roman" w:cs="Times New Roman"/>
          <w:bCs/>
          <w:sz w:val="24"/>
          <w:szCs w:val="24"/>
        </w:rPr>
        <w:t xml:space="preserve">Działanie 7.3 </w:t>
      </w:r>
      <w:r w:rsidRPr="00CF4888">
        <w:rPr>
          <w:rFonts w:ascii="Times New Roman" w:hAnsi="Times New Roman" w:cs="Times New Roman"/>
          <w:bCs/>
          <w:i/>
          <w:sz w:val="24"/>
          <w:szCs w:val="24"/>
        </w:rPr>
        <w:t>Zakładanie działalności gospodarczej</w:t>
      </w:r>
    </w:p>
    <w:p w:rsidR="009F3780" w:rsidRPr="00CF4888" w:rsidRDefault="009F3780" w:rsidP="009F3780">
      <w:pPr>
        <w:spacing w:after="20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F3780" w:rsidRPr="00CF4888" w:rsidRDefault="00CF4888" w:rsidP="00DA50CF">
      <w:pPr>
        <w:spacing w:after="20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projekt:</w:t>
      </w:r>
      <w:r w:rsidR="00DA50CF">
        <w:rPr>
          <w:rFonts w:ascii="Times New Roman" w:hAnsi="Times New Roman" w:cs="Times New Roman"/>
          <w:b/>
          <w:bCs/>
          <w:sz w:val="24"/>
          <w:szCs w:val="24"/>
        </w:rPr>
        <w:t xml:space="preserve"> „Opolska Kuźnia Przedsiębiorczości 5</w:t>
      </w:r>
      <w:r w:rsidR="009F3780" w:rsidRPr="00CF4888">
        <w:rPr>
          <w:rFonts w:ascii="Times New Roman" w:hAnsi="Times New Roman" w:cs="Times New Roman"/>
          <w:b/>
          <w:bCs/>
          <w:sz w:val="24"/>
          <w:szCs w:val="24"/>
        </w:rPr>
        <w:t xml:space="preserve">” </w:t>
      </w:r>
      <w:r w:rsidR="009F3780" w:rsidRPr="00CF4888">
        <w:rPr>
          <w:rFonts w:ascii="Times New Roman" w:hAnsi="Times New Roman" w:cs="Times New Roman"/>
          <w:b/>
          <w:bCs/>
          <w:sz w:val="24"/>
          <w:szCs w:val="24"/>
        </w:rPr>
        <w:br/>
        <w:t>współfinansowany ze środków Europejskiego Funduszu Społecznego</w:t>
      </w:r>
    </w:p>
    <w:p w:rsidR="009F3780" w:rsidRPr="00CF4888" w:rsidRDefault="009F3780" w:rsidP="00CF4888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3780" w:rsidRPr="00CF4888" w:rsidRDefault="009F3780" w:rsidP="00CF4888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888">
        <w:rPr>
          <w:rFonts w:ascii="Times New Roman" w:hAnsi="Times New Roman" w:cs="Times New Roman"/>
          <w:sz w:val="24"/>
          <w:szCs w:val="24"/>
        </w:rPr>
        <w:t>Nr Umowy z Instytucją Pośredniczącą</w:t>
      </w:r>
      <w:r w:rsidRPr="00CF4888">
        <w:rPr>
          <w:rFonts w:ascii="Times New Roman" w:hAnsi="Times New Roman" w:cs="Times New Roman"/>
          <w:sz w:val="24"/>
          <w:szCs w:val="24"/>
          <w:vertAlign w:val="superscript"/>
        </w:rPr>
        <w:footnoteReference w:id="1"/>
      </w:r>
      <w:r w:rsidRPr="00CF4888">
        <w:rPr>
          <w:rFonts w:ascii="Times New Roman" w:hAnsi="Times New Roman" w:cs="Times New Roman"/>
          <w:sz w:val="24"/>
          <w:szCs w:val="24"/>
        </w:rPr>
        <w:t xml:space="preserve"> o dofinansowanie projektu:</w:t>
      </w:r>
    </w:p>
    <w:p w:rsidR="009F3780" w:rsidRPr="00CF4888" w:rsidRDefault="009F3780" w:rsidP="00CF4888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888">
        <w:rPr>
          <w:rFonts w:ascii="Times New Roman" w:hAnsi="Times New Roman" w:cs="Times New Roman"/>
          <w:sz w:val="24"/>
          <w:szCs w:val="24"/>
        </w:rPr>
        <w:t>…………………..</w:t>
      </w:r>
    </w:p>
    <w:p w:rsidR="009F3780" w:rsidRPr="00CF4888" w:rsidRDefault="009F3780" w:rsidP="00CF4888">
      <w:pPr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CF4888">
        <w:rPr>
          <w:rFonts w:ascii="Times New Roman" w:hAnsi="Times New Roman" w:cs="Times New Roman"/>
          <w:kern w:val="28"/>
          <w:sz w:val="24"/>
          <w:szCs w:val="24"/>
        </w:rPr>
        <w:t>zawarta w ........................... w dniu .........................................</w:t>
      </w:r>
    </w:p>
    <w:p w:rsidR="009F3780" w:rsidRPr="00CF4888" w:rsidRDefault="009F3780" w:rsidP="00CF4888">
      <w:pPr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CF4888">
        <w:rPr>
          <w:rFonts w:ascii="Times New Roman" w:hAnsi="Times New Roman" w:cs="Times New Roman"/>
          <w:kern w:val="28"/>
          <w:sz w:val="24"/>
          <w:szCs w:val="24"/>
        </w:rPr>
        <w:t>pomiędzy:</w:t>
      </w:r>
    </w:p>
    <w:p w:rsidR="009F3780" w:rsidRPr="00CF4888" w:rsidRDefault="00DA50CF" w:rsidP="00CF4888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53676">
        <w:rPr>
          <w:rFonts w:ascii="Times New Roman" w:hAnsi="Times New Roman"/>
          <w:sz w:val="24"/>
          <w:szCs w:val="24"/>
          <w:lang w:eastAsia="pl-PL"/>
        </w:rPr>
        <w:t xml:space="preserve">Stowarzyszeniem „Promocja Przedsiębiorczości” z siedzibą w Opolu przy ul. Damrota 4, </w:t>
      </w:r>
      <w:r w:rsidRPr="00F53676">
        <w:rPr>
          <w:rFonts w:ascii="Times New Roman" w:hAnsi="Times New Roman"/>
          <w:sz w:val="24"/>
          <w:szCs w:val="24"/>
          <w:lang w:eastAsia="pl-PL"/>
        </w:rPr>
        <w:br/>
        <w:t>NIP: 754-18-16-455, KRS: 0000037813</w:t>
      </w:r>
      <w:r w:rsidR="009F3780" w:rsidRPr="00CF4888">
        <w:rPr>
          <w:rFonts w:ascii="Times New Roman" w:hAnsi="Times New Roman" w:cs="Times New Roman"/>
          <w:sz w:val="24"/>
          <w:szCs w:val="24"/>
          <w:u w:val="single"/>
        </w:rPr>
        <w:t>,</w:t>
      </w:r>
    </w:p>
    <w:p w:rsidR="009F3780" w:rsidRDefault="009F3780" w:rsidP="00CF4888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888">
        <w:rPr>
          <w:rFonts w:ascii="Times New Roman" w:hAnsi="Times New Roman" w:cs="Times New Roman"/>
          <w:sz w:val="24"/>
          <w:szCs w:val="24"/>
        </w:rPr>
        <w:t>reprezentowanym przez:</w:t>
      </w:r>
    </w:p>
    <w:p w:rsidR="00DA50CF" w:rsidRPr="00F53676" w:rsidRDefault="00DA50CF" w:rsidP="00DA50CF">
      <w:pPr>
        <w:rPr>
          <w:rFonts w:ascii="Times New Roman" w:hAnsi="Times New Roman"/>
          <w:sz w:val="24"/>
          <w:szCs w:val="24"/>
          <w:lang w:eastAsia="pl-PL"/>
        </w:rPr>
      </w:pPr>
      <w:r w:rsidRPr="00F53676">
        <w:rPr>
          <w:rFonts w:ascii="Times New Roman" w:hAnsi="Times New Roman"/>
          <w:sz w:val="24"/>
          <w:szCs w:val="24"/>
          <w:lang w:eastAsia="pl-PL"/>
        </w:rPr>
        <w:t>1.</w:t>
      </w:r>
      <w:r w:rsidRPr="00F53676">
        <w:rPr>
          <w:rFonts w:ascii="Times New Roman" w:hAnsi="Times New Roman"/>
          <w:sz w:val="24"/>
          <w:szCs w:val="24"/>
          <w:lang w:eastAsia="pl-PL"/>
        </w:rPr>
        <w:tab/>
      </w:r>
    </w:p>
    <w:p w:rsidR="00DA50CF" w:rsidRPr="00F53676" w:rsidRDefault="00DA50CF" w:rsidP="00DA50CF">
      <w:pPr>
        <w:rPr>
          <w:rFonts w:ascii="Times New Roman" w:hAnsi="Times New Roman"/>
          <w:sz w:val="24"/>
          <w:szCs w:val="24"/>
          <w:lang w:eastAsia="pl-PL"/>
        </w:rPr>
      </w:pPr>
      <w:r w:rsidRPr="00F53676">
        <w:rPr>
          <w:rFonts w:ascii="Times New Roman" w:hAnsi="Times New Roman"/>
          <w:sz w:val="24"/>
          <w:szCs w:val="24"/>
          <w:lang w:eastAsia="pl-PL"/>
        </w:rPr>
        <w:t>2.</w:t>
      </w:r>
      <w:r w:rsidRPr="00F53676">
        <w:rPr>
          <w:rFonts w:ascii="Times New Roman" w:hAnsi="Times New Roman"/>
          <w:sz w:val="24"/>
          <w:szCs w:val="24"/>
          <w:lang w:eastAsia="pl-PL"/>
        </w:rPr>
        <w:tab/>
      </w:r>
    </w:p>
    <w:p w:rsidR="009F3780" w:rsidRPr="00CF4888" w:rsidRDefault="009F3780" w:rsidP="00CF4888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888">
        <w:rPr>
          <w:rFonts w:ascii="Times New Roman" w:hAnsi="Times New Roman" w:cs="Times New Roman"/>
          <w:sz w:val="24"/>
          <w:szCs w:val="24"/>
        </w:rPr>
        <w:t>na podstawie pełnomocnictwa stanowiącego załącznik do umowy</w:t>
      </w:r>
    </w:p>
    <w:p w:rsidR="009F3780" w:rsidRPr="00CF4888" w:rsidRDefault="009F3780" w:rsidP="00CF4888">
      <w:pPr>
        <w:spacing w:after="2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4888">
        <w:rPr>
          <w:rFonts w:ascii="Times New Roman" w:hAnsi="Times New Roman" w:cs="Times New Roman"/>
          <w:sz w:val="24"/>
          <w:szCs w:val="24"/>
        </w:rPr>
        <w:t xml:space="preserve">a </w:t>
      </w:r>
    </w:p>
    <w:p w:rsidR="009F3780" w:rsidRPr="00CF4888" w:rsidRDefault="009F3780" w:rsidP="00CF4888">
      <w:pPr>
        <w:keepNext/>
        <w:spacing w:before="120" w:after="120" w:line="360" w:lineRule="auto"/>
        <w:jc w:val="both"/>
        <w:outlineLvl w:val="2"/>
        <w:rPr>
          <w:rFonts w:ascii="Times New Roman" w:hAnsi="Times New Roman" w:cs="Times New Roman"/>
          <w:bCs/>
          <w:sz w:val="24"/>
          <w:szCs w:val="24"/>
        </w:rPr>
      </w:pPr>
      <w:bookmarkStart w:id="4" w:name="_Toc197927431"/>
      <w:bookmarkStart w:id="5" w:name="_Toc320164975"/>
      <w:bookmarkStart w:id="6" w:name="_Toc320165853"/>
      <w:bookmarkStart w:id="7" w:name="_Toc440892409"/>
      <w:bookmarkStart w:id="8" w:name="_Toc440964195"/>
      <w:bookmarkStart w:id="9" w:name="_Toc440965450"/>
      <w:bookmarkStart w:id="10" w:name="_Toc440966221"/>
      <w:bookmarkStart w:id="11" w:name="_Toc441486697"/>
      <w:bookmarkStart w:id="12" w:name="_Toc507748627"/>
      <w:r w:rsidRPr="00CF4888">
        <w:rPr>
          <w:rFonts w:ascii="Times New Roman" w:hAnsi="Times New Roman" w:cs="Times New Roman"/>
          <w:bCs/>
          <w:sz w:val="24"/>
          <w:szCs w:val="24"/>
          <w:u w:val="single"/>
        </w:rPr>
        <w:t xml:space="preserve">&lt; pełne dane uczestnika projektu </w:t>
      </w:r>
      <w:bookmarkEnd w:id="4"/>
      <w:bookmarkEnd w:id="5"/>
      <w:bookmarkEnd w:id="6"/>
      <w:r w:rsidRPr="00CF4888">
        <w:rPr>
          <w:rFonts w:ascii="Times New Roman" w:hAnsi="Times New Roman" w:cs="Times New Roman"/>
          <w:bCs/>
          <w:sz w:val="24"/>
          <w:szCs w:val="24"/>
          <w:u w:val="single"/>
        </w:rPr>
        <w:t>, zwanego  dalej „Przedsiębiorcą”&gt;.</w:t>
      </w:r>
      <w:bookmarkEnd w:id="7"/>
      <w:bookmarkEnd w:id="8"/>
      <w:bookmarkEnd w:id="9"/>
      <w:bookmarkEnd w:id="10"/>
      <w:bookmarkEnd w:id="11"/>
      <w:bookmarkEnd w:id="12"/>
      <w:r w:rsidRPr="00CF4888">
        <w:rPr>
          <w:rFonts w:ascii="Times New Roman" w:hAnsi="Times New Roman" w:cs="Times New Roman"/>
          <w:bCs/>
          <w:sz w:val="24"/>
          <w:szCs w:val="24"/>
        </w:rPr>
        <w:t xml:space="preserve">     </w:t>
      </w:r>
    </w:p>
    <w:p w:rsidR="009F3780" w:rsidRPr="00CF4888" w:rsidRDefault="009F3780" w:rsidP="00CF4888">
      <w:pPr>
        <w:keepNext/>
        <w:spacing w:before="120" w:after="120" w:line="360" w:lineRule="auto"/>
        <w:jc w:val="both"/>
        <w:outlineLvl w:val="2"/>
        <w:rPr>
          <w:rFonts w:ascii="Times New Roman" w:hAnsi="Times New Roman" w:cs="Times New Roman"/>
          <w:bCs/>
          <w:sz w:val="24"/>
          <w:szCs w:val="24"/>
        </w:rPr>
      </w:pPr>
      <w:r w:rsidRPr="00CF4888">
        <w:rPr>
          <w:rFonts w:ascii="Times New Roman" w:hAnsi="Times New Roman" w:cs="Times New Roman"/>
          <w:bCs/>
          <w:sz w:val="24"/>
          <w:szCs w:val="24"/>
        </w:rPr>
        <w:t xml:space="preserve">Prowadzący działalność gospodarczą pod nazwą:                        </w:t>
      </w:r>
    </w:p>
    <w:p w:rsidR="009F3780" w:rsidRPr="00CF4888" w:rsidRDefault="009F3780" w:rsidP="00CF4888">
      <w:pPr>
        <w:keepNext/>
        <w:spacing w:before="120" w:after="120" w:line="360" w:lineRule="auto"/>
        <w:jc w:val="both"/>
        <w:outlineLvl w:val="2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CF4888">
        <w:rPr>
          <w:rFonts w:ascii="Times New Roman" w:hAnsi="Times New Roman" w:cs="Times New Roman"/>
          <w:bCs/>
          <w:sz w:val="24"/>
          <w:szCs w:val="24"/>
          <w:u w:val="single"/>
        </w:rPr>
        <w:t xml:space="preserve">&lt;nazwa przedsiębiorstwa, NIP, REGON, adres&gt;        </w:t>
      </w:r>
    </w:p>
    <w:p w:rsidR="00D10B84" w:rsidRDefault="00D10B84" w:rsidP="00CF4888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3780" w:rsidRPr="00CF4888" w:rsidRDefault="009F3780" w:rsidP="00CF4888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888">
        <w:rPr>
          <w:rFonts w:ascii="Times New Roman" w:hAnsi="Times New Roman" w:cs="Times New Roman"/>
          <w:sz w:val="24"/>
          <w:szCs w:val="24"/>
        </w:rPr>
        <w:lastRenderedPageBreak/>
        <w:t>Strony uzgodniły, co następuje:</w:t>
      </w:r>
    </w:p>
    <w:p w:rsidR="00AB00E1" w:rsidRPr="00AB00E1" w:rsidRDefault="009F3780" w:rsidP="00F537BF">
      <w:pPr>
        <w:tabs>
          <w:tab w:val="left" w:pos="2860"/>
        </w:tabs>
        <w:spacing w:after="120" w:line="276" w:lineRule="auto"/>
        <w:ind w:left="18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00E1">
        <w:rPr>
          <w:rFonts w:ascii="Times New Roman" w:hAnsi="Times New Roman" w:cs="Times New Roman"/>
          <w:b/>
          <w:sz w:val="24"/>
          <w:szCs w:val="24"/>
        </w:rPr>
        <w:t>§ 1</w:t>
      </w:r>
    </w:p>
    <w:p w:rsidR="00B020FC" w:rsidRPr="00AB00E1" w:rsidRDefault="00B020FC" w:rsidP="00F537BF">
      <w:pPr>
        <w:tabs>
          <w:tab w:val="left" w:pos="2860"/>
        </w:tabs>
        <w:spacing w:after="120" w:line="276" w:lineRule="auto"/>
        <w:ind w:left="18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00E1">
        <w:rPr>
          <w:rFonts w:ascii="Times New Roman" w:hAnsi="Times New Roman" w:cs="Times New Roman"/>
          <w:b/>
          <w:sz w:val="24"/>
          <w:szCs w:val="24"/>
        </w:rPr>
        <w:t>Przedmiot umowy</w:t>
      </w:r>
    </w:p>
    <w:p w:rsidR="00B020FC" w:rsidRPr="00AB00E1" w:rsidRDefault="00B020FC" w:rsidP="00AB00E1">
      <w:pPr>
        <w:numPr>
          <w:ilvl w:val="0"/>
          <w:numId w:val="11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Przedmiotem niniejszej Umowy jest udzielenie przez Beneficjenta dotacji na rozwój działalności, zwanej dalej „dotacją”.</w:t>
      </w:r>
    </w:p>
    <w:p w:rsidR="00B020FC" w:rsidRPr="00AB00E1" w:rsidRDefault="00B020FC" w:rsidP="00AB00E1">
      <w:pPr>
        <w:numPr>
          <w:ilvl w:val="0"/>
          <w:numId w:val="11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Dotacja, polega na udzieleniu osobie fizycznej, która rozpoczęła działalność gospodarczą jednorazowego wsparcia kapitałowego ułatwiającego sfinansowanie pierwszych wydatków inwestycyjnych umożliwiających funkcjonowanie nowopowstałego przedsiębiorstwa, zgodnie z wnioskiem przedsiębiorcy stanowiącym załącznik do niniejszej Umowy.</w:t>
      </w:r>
    </w:p>
    <w:p w:rsidR="00B020FC" w:rsidRPr="00AB00E1" w:rsidRDefault="00B020FC" w:rsidP="00AB00E1">
      <w:pPr>
        <w:numPr>
          <w:ilvl w:val="0"/>
          <w:numId w:val="11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 xml:space="preserve">Dotacja jest udzielana w oparciu o zasadę </w:t>
      </w:r>
      <w:r w:rsidRPr="00AB00E1">
        <w:rPr>
          <w:rFonts w:ascii="Times New Roman" w:hAnsi="Times New Roman" w:cs="Times New Roman"/>
          <w:i/>
          <w:sz w:val="24"/>
          <w:szCs w:val="24"/>
        </w:rPr>
        <w:t xml:space="preserve">de </w:t>
      </w:r>
      <w:proofErr w:type="spellStart"/>
      <w:r w:rsidRPr="00AB00E1">
        <w:rPr>
          <w:rFonts w:ascii="Times New Roman" w:hAnsi="Times New Roman" w:cs="Times New Roman"/>
          <w:i/>
          <w:sz w:val="24"/>
          <w:szCs w:val="24"/>
        </w:rPr>
        <w:t>minimis</w:t>
      </w:r>
      <w:proofErr w:type="spellEnd"/>
      <w:r w:rsidRPr="00AB00E1">
        <w:rPr>
          <w:rFonts w:ascii="Times New Roman" w:hAnsi="Times New Roman" w:cs="Times New Roman"/>
          <w:sz w:val="24"/>
          <w:szCs w:val="24"/>
        </w:rPr>
        <w:t xml:space="preserve">, zgodnie z Rozporządzeniem Ministra Infrastruktury i Rozwoju z dnia 2 lipca 2015r. w sprawie udzielania pomocy </w:t>
      </w:r>
      <w:r w:rsidRPr="00AB00E1">
        <w:rPr>
          <w:rFonts w:ascii="Times New Roman" w:hAnsi="Times New Roman" w:cs="Times New Roman"/>
          <w:i/>
          <w:sz w:val="24"/>
          <w:szCs w:val="24"/>
        </w:rPr>
        <w:t xml:space="preserve">de </w:t>
      </w:r>
      <w:proofErr w:type="spellStart"/>
      <w:r w:rsidRPr="00AB00E1">
        <w:rPr>
          <w:rFonts w:ascii="Times New Roman" w:hAnsi="Times New Roman" w:cs="Times New Roman"/>
          <w:i/>
          <w:sz w:val="24"/>
          <w:szCs w:val="24"/>
        </w:rPr>
        <w:t>minimis</w:t>
      </w:r>
      <w:proofErr w:type="spellEnd"/>
      <w:r w:rsidRPr="00AB00E1">
        <w:rPr>
          <w:rFonts w:ascii="Times New Roman" w:hAnsi="Times New Roman" w:cs="Times New Roman"/>
          <w:sz w:val="24"/>
          <w:szCs w:val="24"/>
        </w:rPr>
        <w:t xml:space="preserve"> oraz pomocy publicznej w ramach programów operacyjnych finansowanych z Europejskiego Funduszu Społecznego na lata 2014-2020 (Dz. U. z 2015r., poz. 1073), zwanym dalej „rozporządzeniem”. </w:t>
      </w:r>
    </w:p>
    <w:p w:rsidR="00B020FC" w:rsidRPr="00AB00E1" w:rsidRDefault="00B020FC" w:rsidP="00AB00E1">
      <w:pPr>
        <w:numPr>
          <w:ilvl w:val="0"/>
          <w:numId w:val="11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 xml:space="preserve">Przedsiębiorca otrzymuje dotację na zasadach i warunkach określonych w niniejszej Umowie oraz załącznikach, które stanowią integralną część Umowy. </w:t>
      </w:r>
    </w:p>
    <w:p w:rsidR="00B020FC" w:rsidRPr="00AB00E1" w:rsidRDefault="00B020FC" w:rsidP="00AB00E1">
      <w:pPr>
        <w:numPr>
          <w:ilvl w:val="0"/>
          <w:numId w:val="11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Przedsiębiorca przyjmuje dotację i zobowiązuje się do jej wykorzystania zgodnie  z Harmonogramem rzeczowo-finansowym będącą przedmiotem Wniosku Przedsiębiorcy nr..........................................., stanowiącym załącznik do niniejszej Umowy, w zakresie zaakceptowanym przez Beneficjenta.</w:t>
      </w:r>
    </w:p>
    <w:p w:rsidR="00B020FC" w:rsidRPr="00AB00E1" w:rsidRDefault="00B020FC" w:rsidP="00AB00E1">
      <w:pPr>
        <w:numPr>
          <w:ilvl w:val="0"/>
          <w:numId w:val="11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 xml:space="preserve">Przedsiębiorca zobowiązuje się również do niezwłocznego podjęcia w ramach działalności gospodarczej, na której założenie otrzymał dotację produkcji i/lub sprzedaży towarów i/lub świadczenia usług oraz do nieprzerwanego prowadzenia tej działalności gospodarczej przez okres wskazany w § 4 ust. 7. Zakres i miejsce prowadzenia działalności gospodarczej, o której mowa w zdaniu poprzednim muszą być zgodne z zakresem i miejscem prowadzenia działalności gospodarczej wskazanym w Biznesplanie, stanowiącym załącznik do Wniosku, o którym mowa w ust. 5. </w:t>
      </w:r>
    </w:p>
    <w:p w:rsidR="00B020FC" w:rsidRPr="00AB00E1" w:rsidRDefault="00B020FC" w:rsidP="00AB00E1">
      <w:pPr>
        <w:numPr>
          <w:ilvl w:val="0"/>
          <w:numId w:val="11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 xml:space="preserve">Przedsiębiorca ponosi wyłączną odpowiedzialność za szkody wyrządzone wobec osób trzecich w związku z realizowaną inwestycją. </w:t>
      </w:r>
    </w:p>
    <w:p w:rsidR="00B020FC" w:rsidRPr="00AB00E1" w:rsidRDefault="00B020FC" w:rsidP="00AB00E1">
      <w:pPr>
        <w:spacing w:after="0" w:line="276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:rsidR="00B020FC" w:rsidRPr="00AB00E1" w:rsidRDefault="00B020FC" w:rsidP="00F537BF">
      <w:pPr>
        <w:spacing w:after="120" w:line="276" w:lineRule="auto"/>
        <w:ind w:left="18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00E1">
        <w:rPr>
          <w:rFonts w:ascii="Times New Roman" w:hAnsi="Times New Roman" w:cs="Times New Roman"/>
          <w:b/>
          <w:sz w:val="24"/>
          <w:szCs w:val="24"/>
        </w:rPr>
        <w:t>§ 2</w:t>
      </w:r>
    </w:p>
    <w:p w:rsidR="00B020FC" w:rsidRPr="00AB00E1" w:rsidRDefault="00B020FC" w:rsidP="00F537BF">
      <w:pPr>
        <w:spacing w:after="120" w:line="276" w:lineRule="auto"/>
        <w:ind w:left="18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00E1">
        <w:rPr>
          <w:rFonts w:ascii="Times New Roman" w:hAnsi="Times New Roman" w:cs="Times New Roman"/>
          <w:b/>
          <w:sz w:val="24"/>
          <w:szCs w:val="24"/>
        </w:rPr>
        <w:t>Finansowanie dotacji i płatności</w:t>
      </w:r>
    </w:p>
    <w:p w:rsidR="00B020FC" w:rsidRPr="00AB00E1" w:rsidRDefault="00B020FC" w:rsidP="00AB00E1">
      <w:pPr>
        <w:numPr>
          <w:ilvl w:val="0"/>
          <w:numId w:val="16"/>
        </w:numPr>
        <w:tabs>
          <w:tab w:val="left" w:pos="69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Całkowita kwota dotacji w kwocie netto wynosi nie więcej niż………………………………..PLN (słownie: ................................... złotych).</w:t>
      </w:r>
    </w:p>
    <w:p w:rsidR="00B020FC" w:rsidRPr="00AB00E1" w:rsidRDefault="00B020FC" w:rsidP="00AB00E1">
      <w:pPr>
        <w:numPr>
          <w:ilvl w:val="0"/>
          <w:numId w:val="16"/>
        </w:numPr>
        <w:tabs>
          <w:tab w:val="left" w:pos="69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Beneficjent wypłaci Przedsiębiorcy kwotę dotacji, o której mowa w ust. 1 w następujący sposób:</w:t>
      </w:r>
    </w:p>
    <w:p w:rsidR="00B020FC" w:rsidRPr="00AB00E1" w:rsidRDefault="00B020FC" w:rsidP="00AB00E1">
      <w:pPr>
        <w:numPr>
          <w:ilvl w:val="1"/>
          <w:numId w:val="14"/>
        </w:numPr>
        <w:tabs>
          <w:tab w:val="left" w:pos="144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zaliczka w maksymalnej wysokości 80% kwoty dotacji, tj. .......................PLN (słownie: ................................... złotych), w terminie 7 dni roboczych od podpisania niniejszej Umowy.</w:t>
      </w:r>
    </w:p>
    <w:p w:rsidR="00B020FC" w:rsidRPr="00AB00E1" w:rsidRDefault="00B020FC" w:rsidP="00AB00E1">
      <w:pPr>
        <w:numPr>
          <w:ilvl w:val="1"/>
          <w:numId w:val="14"/>
        </w:numPr>
        <w:tabs>
          <w:tab w:val="left" w:pos="144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 xml:space="preserve">płatność końcowa w formie refundacji poniesionych przez przedsiębiorcę wydatków na realizację inwestycji, o których mowa w § 2 ust. 1 w wysokości 20% kwoty dotacji, tj. ………........................PLN (słownie: ..........................złotych), w terminie 14 dni od dnia zatwierdzenia przez </w:t>
      </w:r>
      <w:r w:rsidRPr="00AB00E1">
        <w:rPr>
          <w:rFonts w:ascii="Times New Roman" w:hAnsi="Times New Roman" w:cs="Times New Roman"/>
          <w:sz w:val="24"/>
          <w:szCs w:val="24"/>
        </w:rPr>
        <w:lastRenderedPageBreak/>
        <w:t>Beneficjenta całościowego rozliczenia dotacji, o której mowa w § 2 ust. 1. i przeprowadzeniu przez Beneficjenta kontroli, o której mowa w § 5 ust. 1.</w:t>
      </w:r>
    </w:p>
    <w:p w:rsidR="00B020FC" w:rsidRPr="00AB00E1" w:rsidRDefault="00B020FC" w:rsidP="00AB00E1">
      <w:pPr>
        <w:numPr>
          <w:ilvl w:val="0"/>
          <w:numId w:val="16"/>
        </w:numPr>
        <w:tabs>
          <w:tab w:val="left" w:pos="69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Kwoty o których mowa w ust. 1 –i 2 mogą ulec obniżeniu po końcowym rozliczeniu inwestycji. Zmiany te nie wymagają formy aneksu do niniejszej Umowy.</w:t>
      </w:r>
    </w:p>
    <w:p w:rsidR="00B020FC" w:rsidRPr="00AB00E1" w:rsidRDefault="00B020FC" w:rsidP="00AB00E1">
      <w:pPr>
        <w:numPr>
          <w:ilvl w:val="0"/>
          <w:numId w:val="16"/>
        </w:numPr>
        <w:tabs>
          <w:tab w:val="left" w:pos="69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 xml:space="preserve">Wydatkowanie dotacji musi być realizowane przez Przedsiębiorcę zgodnie z art. 19 ustawy z dnia 6 marca 2018r. </w:t>
      </w:r>
      <w:r w:rsidRPr="00AB00E1">
        <w:rPr>
          <w:rFonts w:ascii="Times New Roman" w:hAnsi="Times New Roman" w:cs="Times New Roman"/>
          <w:i/>
          <w:sz w:val="24"/>
          <w:szCs w:val="24"/>
        </w:rPr>
        <w:t>Prawo przedsiębiorców</w:t>
      </w:r>
      <w:r w:rsidRPr="00AB00E1">
        <w:rPr>
          <w:rFonts w:ascii="Times New Roman" w:hAnsi="Times New Roman" w:cs="Times New Roman"/>
          <w:sz w:val="24"/>
          <w:szCs w:val="24"/>
        </w:rPr>
        <w:t xml:space="preserve"> (Dz. U. z 2018r., poz. 646 z </w:t>
      </w:r>
      <w:proofErr w:type="spellStart"/>
      <w:r w:rsidRPr="00AB00E1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AB00E1">
        <w:rPr>
          <w:rFonts w:ascii="Times New Roman" w:hAnsi="Times New Roman" w:cs="Times New Roman"/>
          <w:sz w:val="24"/>
          <w:szCs w:val="24"/>
        </w:rPr>
        <w:t>. zm.).</w:t>
      </w:r>
    </w:p>
    <w:p w:rsidR="00B020FC" w:rsidRPr="00AB00E1" w:rsidRDefault="00B020FC" w:rsidP="00AB00E1">
      <w:pPr>
        <w:numPr>
          <w:ilvl w:val="0"/>
          <w:numId w:val="16"/>
        </w:numPr>
        <w:tabs>
          <w:tab w:val="left" w:pos="690"/>
          <w:tab w:val="left" w:pos="993"/>
          <w:tab w:val="left" w:pos="1418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Beneficjent w dniu podpisania niniejszej Umowy zobowiązany jest wyda</w:t>
      </w:r>
      <w:r w:rsidR="00F537BF">
        <w:rPr>
          <w:rFonts w:ascii="Times New Roman" w:hAnsi="Times New Roman" w:cs="Times New Roman"/>
          <w:sz w:val="24"/>
          <w:szCs w:val="24"/>
        </w:rPr>
        <w:t xml:space="preserve">ć Przedsiębiorcy zaświadczenie </w:t>
      </w:r>
      <w:r w:rsidRPr="00AB00E1">
        <w:rPr>
          <w:rFonts w:ascii="Times New Roman" w:hAnsi="Times New Roman" w:cs="Times New Roman"/>
          <w:sz w:val="24"/>
          <w:szCs w:val="24"/>
        </w:rPr>
        <w:t xml:space="preserve">o udzielonej pomocy </w:t>
      </w:r>
      <w:r w:rsidRPr="00AB00E1">
        <w:rPr>
          <w:rFonts w:ascii="Times New Roman" w:hAnsi="Times New Roman" w:cs="Times New Roman"/>
          <w:i/>
          <w:sz w:val="24"/>
          <w:szCs w:val="24"/>
        </w:rPr>
        <w:t xml:space="preserve">de </w:t>
      </w:r>
      <w:proofErr w:type="spellStart"/>
      <w:r w:rsidRPr="00AB00E1">
        <w:rPr>
          <w:rFonts w:ascii="Times New Roman" w:hAnsi="Times New Roman" w:cs="Times New Roman"/>
          <w:i/>
          <w:sz w:val="24"/>
          <w:szCs w:val="24"/>
        </w:rPr>
        <w:t>minimis</w:t>
      </w:r>
      <w:proofErr w:type="spellEnd"/>
      <w:r w:rsidRPr="00AB00E1">
        <w:rPr>
          <w:rFonts w:ascii="Times New Roman" w:hAnsi="Times New Roman" w:cs="Times New Roman"/>
          <w:sz w:val="24"/>
          <w:szCs w:val="24"/>
        </w:rPr>
        <w:t>.</w:t>
      </w:r>
    </w:p>
    <w:p w:rsidR="00B020FC" w:rsidRPr="00AB00E1" w:rsidRDefault="00B020FC" w:rsidP="00AB00E1">
      <w:pPr>
        <w:numPr>
          <w:ilvl w:val="0"/>
          <w:numId w:val="16"/>
        </w:numPr>
        <w:tabs>
          <w:tab w:val="left" w:pos="69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Przedsiębiorca zobowiązany jest przechowywać dokumentację związaną z otrzymaną dotacją przez okres 10 lat, licząc od dnia podpisania niniejszej Umowy.</w:t>
      </w:r>
    </w:p>
    <w:p w:rsidR="00B020FC" w:rsidRPr="00AB00E1" w:rsidRDefault="00B020FC" w:rsidP="00AB00E1">
      <w:pPr>
        <w:numPr>
          <w:ilvl w:val="0"/>
          <w:numId w:val="16"/>
        </w:numPr>
        <w:tabs>
          <w:tab w:val="left" w:pos="69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 xml:space="preserve">Wszystkie płatności będą dokonywane przez Beneficjenta w PLN na rachunek Przedsiębiorcy prowadzony w złotych polskich. </w:t>
      </w:r>
    </w:p>
    <w:p w:rsidR="00B020FC" w:rsidRPr="00AB00E1" w:rsidRDefault="00B020FC" w:rsidP="00AB00E1">
      <w:pPr>
        <w:numPr>
          <w:ilvl w:val="0"/>
          <w:numId w:val="16"/>
        </w:numPr>
        <w:tabs>
          <w:tab w:val="left" w:pos="69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Płatności będą dokonywane na rachunek bankowy Przedsiębiorcy nr...................................................... prowadzony w banku</w:t>
      </w:r>
      <w:r w:rsidR="00F537BF">
        <w:rPr>
          <w:rFonts w:ascii="Times New Roman" w:hAnsi="Times New Roman" w:cs="Times New Roman"/>
          <w:sz w:val="24"/>
          <w:szCs w:val="24"/>
        </w:rPr>
        <w:t xml:space="preserve"> </w:t>
      </w:r>
      <w:r w:rsidRPr="00AB00E1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</w:t>
      </w:r>
      <w:r w:rsidR="00F537BF">
        <w:rPr>
          <w:rFonts w:ascii="Times New Roman" w:hAnsi="Times New Roman" w:cs="Times New Roman"/>
          <w:sz w:val="24"/>
          <w:szCs w:val="24"/>
        </w:rPr>
        <w:t>........................</w:t>
      </w:r>
    </w:p>
    <w:p w:rsidR="00B020FC" w:rsidRPr="00AB00E1" w:rsidRDefault="00B020FC" w:rsidP="00AB00E1">
      <w:p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20FC" w:rsidRPr="00AB00E1" w:rsidRDefault="00B020FC" w:rsidP="00F537BF">
      <w:pPr>
        <w:spacing w:after="12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00E1">
        <w:rPr>
          <w:rFonts w:ascii="Times New Roman" w:hAnsi="Times New Roman" w:cs="Times New Roman"/>
          <w:b/>
          <w:sz w:val="24"/>
          <w:szCs w:val="24"/>
        </w:rPr>
        <w:t>§ 3</w:t>
      </w:r>
    </w:p>
    <w:p w:rsidR="00B020FC" w:rsidRPr="00AB00E1" w:rsidRDefault="00B020FC" w:rsidP="00F537BF">
      <w:pPr>
        <w:spacing w:after="12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00E1">
        <w:rPr>
          <w:rFonts w:ascii="Times New Roman" w:hAnsi="Times New Roman" w:cs="Times New Roman"/>
          <w:b/>
          <w:sz w:val="24"/>
          <w:szCs w:val="24"/>
        </w:rPr>
        <w:t>Okres wydatkowania dotacji</w:t>
      </w:r>
    </w:p>
    <w:p w:rsidR="00B020FC" w:rsidRPr="00AB00E1" w:rsidRDefault="00B020FC" w:rsidP="00AB00E1">
      <w:pPr>
        <w:numPr>
          <w:ilvl w:val="0"/>
          <w:numId w:val="13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Okres realizacji inwestycji objętej dotacją ustala się następująco:</w:t>
      </w:r>
    </w:p>
    <w:p w:rsidR="00B020FC" w:rsidRPr="00AB00E1" w:rsidRDefault="00B020FC" w:rsidP="00AB00E1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ab/>
        <w:t>1) rozpoczęcie realizacji..................................r.</w:t>
      </w:r>
    </w:p>
    <w:p w:rsidR="00B020FC" w:rsidRPr="00AB00E1" w:rsidRDefault="00B020FC" w:rsidP="00AB00E1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2) zakończenie rzeczowe realizacji inwestycji.............................. r.</w:t>
      </w:r>
    </w:p>
    <w:p w:rsidR="00B020FC" w:rsidRPr="00AB00E1" w:rsidRDefault="00B020FC" w:rsidP="00AB00E1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Wydatki ponoszone po upływie terminu wskazanego w ust. 1 pkt 2 uznane będą za niekwalifikowalne.</w:t>
      </w:r>
    </w:p>
    <w:p w:rsidR="00B020FC" w:rsidRPr="00AB00E1" w:rsidRDefault="00B020FC" w:rsidP="00AB00E1">
      <w:pPr>
        <w:numPr>
          <w:ilvl w:val="0"/>
          <w:numId w:val="13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Termin zakończenia rzeczowej inwestycji, o którym mowa w ust. 1 pkt 2 nie oznacza końcowego terminu obowiązywania niniejszej Umowy.</w:t>
      </w:r>
    </w:p>
    <w:p w:rsidR="00B020FC" w:rsidRPr="00AB00E1" w:rsidRDefault="00B020FC" w:rsidP="00AB00E1">
      <w:pPr>
        <w:numPr>
          <w:ilvl w:val="0"/>
          <w:numId w:val="13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Przedsiębiorca zobowiązany jest niezwłocznie powiadomić Beneficjenta o wszelkich zmianach dotyczących inwestycji objętej dotacją oraz okolicznościach, mogących zakłócić lub opóźnić realizację tej inwestycji.</w:t>
      </w:r>
    </w:p>
    <w:p w:rsidR="00B020FC" w:rsidRPr="00AB00E1" w:rsidRDefault="00B020FC" w:rsidP="00AB00E1">
      <w:pPr>
        <w:numPr>
          <w:ilvl w:val="0"/>
          <w:numId w:val="13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 xml:space="preserve">Termin zakończenia realizacji inwestycji określony w ust. 1 pkt 2 może zostać przedłużony na uzasadniony wniosek Przedsiębiorcy, który powinien zostać złożony nie później niż w terminie 14 dni przed dniem, w którym zmiana Umowy w tym zakresie ma wejść w życie. W uzasadnionych przypadkach Beneficjent może skrócić/wydłużyć termin, o którym mowa w zdaniu poprzednim. </w:t>
      </w:r>
    </w:p>
    <w:p w:rsidR="00B020FC" w:rsidRPr="00AB00E1" w:rsidRDefault="00B020FC" w:rsidP="00AB00E1">
      <w:pPr>
        <w:numPr>
          <w:ilvl w:val="0"/>
          <w:numId w:val="13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Zmiana, o której mowa w ust. 4 wymaga pisemnego aneksu do niniejszej Umowy.</w:t>
      </w:r>
    </w:p>
    <w:p w:rsidR="00B020FC" w:rsidRPr="00AB00E1" w:rsidRDefault="00B020FC" w:rsidP="00AB00E1">
      <w:pPr>
        <w:numPr>
          <w:ilvl w:val="0"/>
          <w:numId w:val="13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 xml:space="preserve">Do wniosku, o którym mowa w ust. 4 Przedsiębiorca zobowiązany jest dołączyć poprawiony Harmonogram rzeczowo – finansowy. </w:t>
      </w:r>
    </w:p>
    <w:p w:rsidR="00B020FC" w:rsidRPr="00AB00E1" w:rsidRDefault="00B020FC" w:rsidP="00AB00E1">
      <w:pPr>
        <w:numPr>
          <w:ilvl w:val="0"/>
          <w:numId w:val="13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 xml:space="preserve">W przypadku zaistnienia okoliczności uniemożliwiających lub zagrażających dalszej realizacji inwestycji Przedsiębiorca zobowiązany jest niezwłocznie powiadomić o tym Beneficjenta oraz przedstawić wszelkie niezbędne informacje w tym zakresie. </w:t>
      </w:r>
    </w:p>
    <w:p w:rsidR="00B020FC" w:rsidRPr="00AB00E1" w:rsidRDefault="00B020FC" w:rsidP="00AB00E1">
      <w:pPr>
        <w:numPr>
          <w:ilvl w:val="0"/>
          <w:numId w:val="13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 xml:space="preserve">W przypadku zaistnienia okoliczności, o których mowa w ust. 7 Beneficjent może rozwiązać Umowę zgodnie z § 7. </w:t>
      </w:r>
    </w:p>
    <w:p w:rsidR="00B020FC" w:rsidRPr="00AB00E1" w:rsidRDefault="00B020FC" w:rsidP="00AB00E1">
      <w:pPr>
        <w:numPr>
          <w:ilvl w:val="0"/>
          <w:numId w:val="13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 xml:space="preserve">Wszelkie zmiany w rzeczowej i finansowej realizacji inwestycji powinny zostać zaakceptowane przez Beneficjenta i wymagają przedłożenia uzasadnionego wniosku Przedsiębiorcy, który powinien zostać złożony nie później niż w terminie 14 dni przez dniem zakończenia rzeczowej realizacji inwestycji. Do ww. wniosku Przedsiębiorca </w:t>
      </w:r>
      <w:r w:rsidRPr="00AB00E1">
        <w:rPr>
          <w:rFonts w:ascii="Times New Roman" w:hAnsi="Times New Roman" w:cs="Times New Roman"/>
          <w:sz w:val="24"/>
          <w:szCs w:val="24"/>
        </w:rPr>
        <w:lastRenderedPageBreak/>
        <w:t>zobowiązany jest dołączyć zaktualizowany Harmonogram rzeczowo - finansowy. W uzasadnionych przypadkach Beneficjent może skrócić/wydłużyć termin, o którym mowa w zdaniu poprzednim.</w:t>
      </w:r>
    </w:p>
    <w:p w:rsidR="00B020FC" w:rsidRPr="00AB00E1" w:rsidRDefault="00B020FC" w:rsidP="00E356DA">
      <w:pPr>
        <w:tabs>
          <w:tab w:val="left" w:pos="1418"/>
        </w:tabs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20FC" w:rsidRPr="00AB00E1" w:rsidRDefault="00B020FC" w:rsidP="00F537BF">
      <w:pPr>
        <w:tabs>
          <w:tab w:val="left" w:pos="1418"/>
        </w:tabs>
        <w:spacing w:after="120" w:line="276" w:lineRule="auto"/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00E1">
        <w:rPr>
          <w:rFonts w:ascii="Times New Roman" w:hAnsi="Times New Roman" w:cs="Times New Roman"/>
          <w:b/>
          <w:sz w:val="24"/>
          <w:szCs w:val="24"/>
        </w:rPr>
        <w:t>§ 4</w:t>
      </w:r>
    </w:p>
    <w:p w:rsidR="00B020FC" w:rsidRPr="00AB00E1" w:rsidRDefault="00B020FC" w:rsidP="00F537BF">
      <w:pPr>
        <w:tabs>
          <w:tab w:val="left" w:pos="1418"/>
        </w:tabs>
        <w:spacing w:after="120" w:line="276" w:lineRule="auto"/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00E1">
        <w:rPr>
          <w:rFonts w:ascii="Times New Roman" w:hAnsi="Times New Roman" w:cs="Times New Roman"/>
          <w:b/>
          <w:sz w:val="24"/>
          <w:szCs w:val="24"/>
        </w:rPr>
        <w:t>Postanowienia szczegółowe dotyczące wypłaty dotacji na rozwój działalności</w:t>
      </w:r>
    </w:p>
    <w:p w:rsidR="00B020FC" w:rsidRPr="00AB00E1" w:rsidRDefault="00B020FC" w:rsidP="00AB00E1">
      <w:pPr>
        <w:numPr>
          <w:ilvl w:val="0"/>
          <w:numId w:val="17"/>
        </w:numPr>
        <w:tabs>
          <w:tab w:val="left" w:pos="720"/>
          <w:tab w:val="left" w:pos="1418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Przedsiębiorca zobowiązuje się prowadzić działalność gospodarczą i realizować inwestycję będącą przedmiotem Wniosku, o którym mowa w § 1 ust. 5, w zakresie zaakceptowanym przez uprawnionego przedstawiciela Beneficjenta, z najwyższym stopniem staranności, w sposób zapewniający uzyskanie jak najlepszych wyników i z dbałością wymaganą przez najlepszą praktykę w danej dziedzinie oraz zgodnie z niniejszą Umową i Harmonogramem rzeczowo – finansowym.</w:t>
      </w:r>
    </w:p>
    <w:p w:rsidR="00B020FC" w:rsidRPr="00AB00E1" w:rsidRDefault="00B020FC" w:rsidP="00AB00E1">
      <w:pPr>
        <w:numPr>
          <w:ilvl w:val="0"/>
          <w:numId w:val="17"/>
        </w:numPr>
        <w:tabs>
          <w:tab w:val="clear" w:pos="720"/>
          <w:tab w:val="left" w:pos="709"/>
          <w:tab w:val="num" w:pos="993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Warunkiem wypłaty zaliczki, o której mowa w § 2 ust. 2 pkt 1 jest wniesienie przez Przedsiębiorcę zabezpieczenia w jednej wybranej formie</w:t>
      </w:r>
      <w:r w:rsidRPr="00AB00E1">
        <w:rPr>
          <w:rFonts w:ascii="Times New Roman" w:hAnsi="Times New Roman" w:cs="Times New Roman"/>
          <w:sz w:val="24"/>
          <w:szCs w:val="24"/>
          <w:vertAlign w:val="superscript"/>
        </w:rPr>
        <w:footnoteReference w:id="2"/>
      </w:r>
      <w:r w:rsidRPr="00AB00E1">
        <w:rPr>
          <w:rFonts w:ascii="Times New Roman" w:hAnsi="Times New Roman" w:cs="Times New Roman"/>
          <w:sz w:val="24"/>
          <w:szCs w:val="24"/>
        </w:rPr>
        <w:t>:</w:t>
      </w:r>
    </w:p>
    <w:p w:rsidR="00B020FC" w:rsidRPr="00AB00E1" w:rsidRDefault="00B020FC" w:rsidP="00AB00E1">
      <w:pPr>
        <w:numPr>
          <w:ilvl w:val="0"/>
          <w:numId w:val="24"/>
        </w:numPr>
        <w:suppressAutoHyphens/>
        <w:spacing w:before="120" w:after="120" w:line="240" w:lineRule="auto"/>
        <w:jc w:val="both"/>
        <w:rPr>
          <w:rFonts w:ascii="Times New Roman" w:hAnsi="Times New Roman" w:cs="Times New Roman"/>
          <w:kern w:val="1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weksla własnego in blanco poręczonego przez dwóch poręczycieli, spełniających wymagania określone przez beneficjenta, wraz z deklaracją wekslową zawierającą upoważnienie dla beneficjenta do wypełnienia tego weksla do kwoty równej sumie dotacji udzielonej w kwocie netto, powiększonej o odsetki w wysokości jak dla zaległości podatkowych, naliczone od dnia przekazania środków na konto Przedsiębiorcy</w:t>
      </w:r>
      <w:r w:rsidRPr="00AB00E1">
        <w:rPr>
          <w:rFonts w:ascii="Times New Roman" w:hAnsi="Times New Roman" w:cs="Times New Roman"/>
          <w:kern w:val="1"/>
          <w:sz w:val="24"/>
          <w:szCs w:val="24"/>
        </w:rPr>
        <w:t xml:space="preserve"> do dnia zwrotu, w wypadku niewykonania lub nienal</w:t>
      </w:r>
      <w:r w:rsidR="00F537BF">
        <w:rPr>
          <w:rFonts w:ascii="Times New Roman" w:hAnsi="Times New Roman" w:cs="Times New Roman"/>
          <w:kern w:val="1"/>
          <w:sz w:val="24"/>
          <w:szCs w:val="24"/>
        </w:rPr>
        <w:t>eżytego wykonania przez Przedsię</w:t>
      </w:r>
      <w:r w:rsidRPr="00AB00E1">
        <w:rPr>
          <w:rFonts w:ascii="Times New Roman" w:hAnsi="Times New Roman" w:cs="Times New Roman"/>
          <w:kern w:val="1"/>
          <w:sz w:val="24"/>
          <w:szCs w:val="24"/>
        </w:rPr>
        <w:t>biorcę zobowiązań wynikających z niniejszej umowy albo niewykonania przez niego zobowiązań powstałych na skutek rozwiązania tej umowy,</w:t>
      </w:r>
    </w:p>
    <w:p w:rsidR="00B020FC" w:rsidRPr="00AB00E1" w:rsidRDefault="00B020FC" w:rsidP="00AB00E1">
      <w:pPr>
        <w:numPr>
          <w:ilvl w:val="0"/>
          <w:numId w:val="24"/>
        </w:numPr>
        <w:suppressAutoHyphens/>
        <w:spacing w:before="120" w:after="120" w:line="240" w:lineRule="auto"/>
        <w:jc w:val="both"/>
        <w:rPr>
          <w:rFonts w:ascii="Times New Roman" w:hAnsi="Times New Roman" w:cs="Times New Roman"/>
          <w:kern w:val="1"/>
          <w:sz w:val="24"/>
          <w:szCs w:val="24"/>
        </w:rPr>
      </w:pPr>
      <w:r w:rsidRPr="00AB00E1">
        <w:rPr>
          <w:rFonts w:ascii="Times New Roman" w:hAnsi="Times New Roman" w:cs="Times New Roman"/>
          <w:kern w:val="1"/>
          <w:sz w:val="24"/>
          <w:szCs w:val="24"/>
        </w:rPr>
        <w:t xml:space="preserve">poręczenia bankowego lub poręczenia spółdzielczej kasy oszczędnościowo-kredytowej, z tym </w:t>
      </w:r>
      <w:r w:rsidRPr="00AB00E1">
        <w:rPr>
          <w:rFonts w:ascii="Times New Roman" w:hAnsi="Times New Roman" w:cs="Times New Roman"/>
          <w:kern w:val="1"/>
          <w:sz w:val="24"/>
          <w:szCs w:val="24"/>
        </w:rPr>
        <w:br/>
        <w:t>że zobowiązanie kasy jest zawsze zobowiązaniem pieniężnym,</w:t>
      </w:r>
    </w:p>
    <w:p w:rsidR="00B020FC" w:rsidRPr="00AB00E1" w:rsidRDefault="00B020FC" w:rsidP="00AB00E1">
      <w:pPr>
        <w:numPr>
          <w:ilvl w:val="0"/>
          <w:numId w:val="24"/>
        </w:numPr>
        <w:suppressAutoHyphens/>
        <w:spacing w:before="120" w:after="120" w:line="240" w:lineRule="auto"/>
        <w:jc w:val="both"/>
        <w:rPr>
          <w:rFonts w:ascii="Times New Roman" w:hAnsi="Times New Roman" w:cs="Times New Roman"/>
          <w:kern w:val="1"/>
          <w:sz w:val="24"/>
          <w:szCs w:val="24"/>
        </w:rPr>
      </w:pPr>
      <w:r w:rsidRPr="00AB00E1">
        <w:rPr>
          <w:rFonts w:ascii="Times New Roman" w:hAnsi="Times New Roman" w:cs="Times New Roman"/>
          <w:kern w:val="1"/>
          <w:sz w:val="24"/>
          <w:szCs w:val="24"/>
        </w:rPr>
        <w:t>gwarancji bankowej,</w:t>
      </w:r>
    </w:p>
    <w:p w:rsidR="00B020FC" w:rsidRPr="00AB00E1" w:rsidRDefault="00B020FC" w:rsidP="00AB00E1">
      <w:pPr>
        <w:numPr>
          <w:ilvl w:val="0"/>
          <w:numId w:val="24"/>
        </w:numPr>
        <w:suppressAutoHyphens/>
        <w:spacing w:before="120" w:after="120" w:line="240" w:lineRule="auto"/>
        <w:jc w:val="both"/>
        <w:rPr>
          <w:rFonts w:ascii="Times New Roman" w:hAnsi="Times New Roman" w:cs="Times New Roman"/>
          <w:kern w:val="1"/>
          <w:sz w:val="24"/>
          <w:szCs w:val="24"/>
        </w:rPr>
      </w:pPr>
      <w:r w:rsidRPr="00AB00E1">
        <w:rPr>
          <w:rFonts w:ascii="Times New Roman" w:hAnsi="Times New Roman" w:cs="Times New Roman"/>
          <w:kern w:val="1"/>
          <w:sz w:val="24"/>
          <w:szCs w:val="24"/>
        </w:rPr>
        <w:t>gwarancji ubezpieczeniowej,</w:t>
      </w:r>
    </w:p>
    <w:p w:rsidR="00B020FC" w:rsidRPr="00AB00E1" w:rsidRDefault="00B020FC" w:rsidP="00AB00E1">
      <w:pPr>
        <w:numPr>
          <w:ilvl w:val="0"/>
          <w:numId w:val="24"/>
        </w:numPr>
        <w:suppressAutoHyphens/>
        <w:spacing w:before="120" w:after="120" w:line="240" w:lineRule="auto"/>
        <w:jc w:val="both"/>
        <w:rPr>
          <w:rFonts w:ascii="Times New Roman" w:hAnsi="Times New Roman" w:cs="Times New Roman"/>
          <w:kern w:val="1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poręczenia, o którym mowa w art. 6b ust. 5 pkt 2 ustawy z dnia 9 listopada 2000 r. o utworzeniu Polskiej Agencji Rozwoju Przedsiębiorczości (Dz. U. z 2019 r. poz. 310),</w:t>
      </w:r>
    </w:p>
    <w:p w:rsidR="00B020FC" w:rsidRPr="00AB00E1" w:rsidRDefault="00B020FC" w:rsidP="00AB00E1">
      <w:pPr>
        <w:numPr>
          <w:ilvl w:val="0"/>
          <w:numId w:val="24"/>
        </w:numPr>
        <w:suppressAutoHyphens/>
        <w:spacing w:before="120" w:after="120" w:line="240" w:lineRule="auto"/>
        <w:jc w:val="both"/>
        <w:rPr>
          <w:rFonts w:ascii="Times New Roman" w:hAnsi="Times New Roman" w:cs="Times New Roman"/>
          <w:kern w:val="1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weksla z poręczeniem wekslowym banku lub spółdzielczej kasy oszczędnościowo-kredytowej,</w:t>
      </w:r>
    </w:p>
    <w:p w:rsidR="00B020FC" w:rsidRPr="00AB00E1" w:rsidRDefault="00B020FC" w:rsidP="00AB00E1">
      <w:pPr>
        <w:numPr>
          <w:ilvl w:val="0"/>
          <w:numId w:val="24"/>
        </w:numPr>
        <w:suppressAutoHyphens/>
        <w:spacing w:before="120" w:after="120" w:line="240" w:lineRule="auto"/>
        <w:jc w:val="both"/>
        <w:rPr>
          <w:rFonts w:ascii="Times New Roman" w:hAnsi="Times New Roman" w:cs="Times New Roman"/>
          <w:kern w:val="1"/>
          <w:sz w:val="24"/>
          <w:szCs w:val="24"/>
        </w:rPr>
      </w:pPr>
      <w:r w:rsidRPr="00AB00E1">
        <w:rPr>
          <w:rFonts w:ascii="Times New Roman" w:hAnsi="Times New Roman" w:cs="Times New Roman"/>
          <w:kern w:val="1"/>
          <w:sz w:val="24"/>
          <w:szCs w:val="24"/>
        </w:rPr>
        <w:t>zastawu na papierach wartościowych emitowanych przez Skarb Państwa lub jednostkę samorządu terytorialnego,</w:t>
      </w:r>
    </w:p>
    <w:p w:rsidR="00B020FC" w:rsidRPr="00AB00E1" w:rsidRDefault="00B020FC" w:rsidP="00AB00E1">
      <w:pPr>
        <w:numPr>
          <w:ilvl w:val="0"/>
          <w:numId w:val="24"/>
        </w:numPr>
        <w:suppressAutoHyphens/>
        <w:spacing w:before="120" w:after="120" w:line="240" w:lineRule="auto"/>
        <w:jc w:val="both"/>
        <w:rPr>
          <w:rFonts w:ascii="Times New Roman" w:hAnsi="Times New Roman" w:cs="Times New Roman"/>
          <w:kern w:val="1"/>
          <w:sz w:val="24"/>
          <w:szCs w:val="24"/>
        </w:rPr>
      </w:pPr>
      <w:r w:rsidRPr="00AB00E1">
        <w:rPr>
          <w:rFonts w:ascii="Times New Roman" w:hAnsi="Times New Roman" w:cs="Times New Roman"/>
          <w:kern w:val="1"/>
          <w:sz w:val="24"/>
          <w:szCs w:val="24"/>
        </w:rPr>
        <w:t>zastawu rejestrowego na zasadach określonych w przepisach o zastawie rejestrowym i rejestrze zastawów, w przypadku gdy mienie objęte zastawem może stanowić przedmiot ubezpieczenia, zastaw ustanawiany jest wraz z cesją praw z polisy ubezpieczenia mienia będącego przedmiotem zastawu,</w:t>
      </w:r>
    </w:p>
    <w:p w:rsidR="00B020FC" w:rsidRPr="00AB00E1" w:rsidRDefault="00B020FC" w:rsidP="00AB00E1">
      <w:pPr>
        <w:numPr>
          <w:ilvl w:val="0"/>
          <w:numId w:val="24"/>
        </w:numPr>
        <w:suppressAutoHyphens/>
        <w:spacing w:before="120" w:after="120" w:line="240" w:lineRule="auto"/>
        <w:jc w:val="both"/>
        <w:rPr>
          <w:rFonts w:ascii="Times New Roman" w:hAnsi="Times New Roman" w:cs="Times New Roman"/>
          <w:kern w:val="1"/>
          <w:sz w:val="24"/>
          <w:szCs w:val="24"/>
        </w:rPr>
      </w:pPr>
      <w:r w:rsidRPr="00AB00E1">
        <w:rPr>
          <w:rFonts w:ascii="Times New Roman" w:hAnsi="Times New Roman" w:cs="Times New Roman"/>
          <w:kern w:val="1"/>
          <w:sz w:val="24"/>
          <w:szCs w:val="24"/>
        </w:rPr>
        <w:t>przewłaszczenia rzeczy ruchomych uczestnika projektu na zabezpieczenie,</w:t>
      </w:r>
    </w:p>
    <w:p w:rsidR="00B020FC" w:rsidRPr="00AB00E1" w:rsidRDefault="00B020FC" w:rsidP="00AB00E1">
      <w:pPr>
        <w:numPr>
          <w:ilvl w:val="0"/>
          <w:numId w:val="24"/>
        </w:numPr>
        <w:suppressAutoHyphens/>
        <w:spacing w:before="120" w:after="120" w:line="240" w:lineRule="auto"/>
        <w:jc w:val="both"/>
        <w:rPr>
          <w:rFonts w:ascii="Times New Roman" w:hAnsi="Times New Roman" w:cs="Times New Roman"/>
          <w:kern w:val="1"/>
          <w:sz w:val="24"/>
          <w:szCs w:val="24"/>
        </w:rPr>
      </w:pPr>
      <w:r w:rsidRPr="00AB00E1">
        <w:rPr>
          <w:rFonts w:ascii="Times New Roman" w:hAnsi="Times New Roman" w:cs="Times New Roman"/>
          <w:kern w:val="1"/>
          <w:sz w:val="24"/>
          <w:szCs w:val="24"/>
        </w:rPr>
        <w:lastRenderedPageBreak/>
        <w:t>hipoteki; w przypadku gdy instytucja udzielająca dofinansowania uzna to za konieczne, hipoteka ustanawiana jest wraz z cesją praw z polisy ubezpieczenia nieruchomości będącej przedmiotem hipoteki,</w:t>
      </w:r>
    </w:p>
    <w:p w:rsidR="00B020FC" w:rsidRPr="00AB00E1" w:rsidRDefault="00B020FC" w:rsidP="00AB00E1">
      <w:pPr>
        <w:numPr>
          <w:ilvl w:val="0"/>
          <w:numId w:val="24"/>
        </w:numPr>
        <w:suppressAutoHyphens/>
        <w:spacing w:before="120" w:after="120" w:line="240" w:lineRule="auto"/>
        <w:jc w:val="both"/>
        <w:rPr>
          <w:rFonts w:ascii="Times New Roman" w:hAnsi="Times New Roman" w:cs="Times New Roman"/>
          <w:kern w:val="1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poręczenia według prawa cywilnego.</w:t>
      </w:r>
    </w:p>
    <w:p w:rsidR="00B020FC" w:rsidRPr="00AB00E1" w:rsidRDefault="00B020FC" w:rsidP="00AB00E1">
      <w:pPr>
        <w:numPr>
          <w:ilvl w:val="0"/>
          <w:numId w:val="19"/>
        </w:numPr>
        <w:tabs>
          <w:tab w:val="num" w:pos="770"/>
        </w:tabs>
        <w:suppressAutoHyphens/>
        <w:spacing w:after="0" w:line="240" w:lineRule="auto"/>
        <w:ind w:left="770" w:hanging="486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Dokument stanowiący zabezpieczenie umowy, o którym mowa w ust. 2 zostanie Przedsiębiorcy zwrócony na jego pisemny wniosek złożony po całkowitym rozliczeniu przez Beneficjenta udzielonego wsparcia finansowego oraz po spełnieniu przez Przedsiębiorcę wymogu prowadzenia działalności gospodarczej przez okres 12 miesięcy, określonego w ust. 7, potwierdzonego dokumentami wskazanymi w ust. 8.</w:t>
      </w:r>
    </w:p>
    <w:p w:rsidR="00B020FC" w:rsidRPr="00AB00E1" w:rsidRDefault="00B020FC" w:rsidP="00AB00E1">
      <w:pPr>
        <w:numPr>
          <w:ilvl w:val="0"/>
          <w:numId w:val="19"/>
        </w:numPr>
        <w:tabs>
          <w:tab w:val="num" w:pos="709"/>
        </w:tabs>
        <w:suppressAutoHyphens/>
        <w:spacing w:after="0" w:line="240" w:lineRule="auto"/>
        <w:ind w:left="850" w:hanging="566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Warunkiem wypłaty płatności końcowej, o której mowa w § 2 ust. 2pkt 2 jest:</w:t>
      </w:r>
    </w:p>
    <w:p w:rsidR="00B020FC" w:rsidRPr="00AB00E1" w:rsidRDefault="00B020FC" w:rsidP="00AB00E1">
      <w:pPr>
        <w:numPr>
          <w:ilvl w:val="1"/>
          <w:numId w:val="12"/>
        </w:numPr>
        <w:tabs>
          <w:tab w:val="left" w:pos="851"/>
        </w:tabs>
        <w:suppressAutoHyphens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zrealizowanie inwestycji objętej dotacją, zgodnie z Harmonogramem rzeczowo-finansowym;</w:t>
      </w:r>
    </w:p>
    <w:p w:rsidR="00B020FC" w:rsidRPr="00AB00E1" w:rsidRDefault="00B020FC" w:rsidP="00AB00E1">
      <w:pPr>
        <w:numPr>
          <w:ilvl w:val="1"/>
          <w:numId w:val="12"/>
        </w:numPr>
        <w:tabs>
          <w:tab w:val="left" w:pos="851"/>
        </w:tabs>
        <w:suppressAutoHyphens/>
        <w:spacing w:after="0" w:line="240" w:lineRule="auto"/>
        <w:ind w:left="851" w:hanging="4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rozliczenie inwestycji</w:t>
      </w:r>
      <w:r w:rsidRPr="00AB00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B00E1">
        <w:rPr>
          <w:rFonts w:ascii="Times New Roman" w:hAnsi="Times New Roman" w:cs="Times New Roman"/>
          <w:sz w:val="24"/>
          <w:szCs w:val="24"/>
        </w:rPr>
        <w:t>na podstawie faktur lub innych dokumentów księgowych potwierdzających zakup towarów i/lub usług z dotacji w celu ustalenia, iż nie dochodzi do finansowania podatku VAT;</w:t>
      </w:r>
    </w:p>
    <w:p w:rsidR="00B020FC" w:rsidRPr="00AB00E1" w:rsidRDefault="00B020FC" w:rsidP="00AB00E1">
      <w:pPr>
        <w:numPr>
          <w:ilvl w:val="1"/>
          <w:numId w:val="12"/>
        </w:numPr>
        <w:tabs>
          <w:tab w:val="left" w:pos="851"/>
        </w:tabs>
        <w:suppressAutoHyphens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złożenie Zestawienia towarów i/lub usług, których zakup został dokonany ze środków na rozwój przedsiębiorczości;</w:t>
      </w:r>
      <w:r w:rsidRPr="00AB00E1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B020FC" w:rsidRPr="00AB00E1" w:rsidRDefault="00B020FC" w:rsidP="00AB00E1">
      <w:pPr>
        <w:numPr>
          <w:ilvl w:val="1"/>
          <w:numId w:val="12"/>
        </w:numPr>
        <w:tabs>
          <w:tab w:val="left" w:pos="851"/>
        </w:tabs>
        <w:suppressAutoHyphens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rozliczenie otrzymanych środków w terminie, nie dłuższym niż 30 dni kalendarzowych liczonych od dnia wskazanego w § 3 ust. 1 pkt 2;</w:t>
      </w:r>
    </w:p>
    <w:p w:rsidR="00B020FC" w:rsidRPr="00AB00E1" w:rsidRDefault="00B020FC" w:rsidP="00AB00E1">
      <w:pPr>
        <w:numPr>
          <w:ilvl w:val="1"/>
          <w:numId w:val="12"/>
        </w:numPr>
        <w:tabs>
          <w:tab w:val="left" w:pos="851"/>
        </w:tabs>
        <w:suppressAutoHyphens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przeprowadzenie przez Beneficjenta kontroli na miejscu realizacji inwestycji w celu zbadania:</w:t>
      </w:r>
    </w:p>
    <w:p w:rsidR="00B020FC" w:rsidRPr="00AB00E1" w:rsidRDefault="00B020FC" w:rsidP="00AB00E1">
      <w:pPr>
        <w:numPr>
          <w:ilvl w:val="0"/>
          <w:numId w:val="21"/>
        </w:numPr>
        <w:tabs>
          <w:tab w:val="left" w:pos="851"/>
          <w:tab w:val="num" w:pos="1210"/>
        </w:tabs>
        <w:suppressAutoHyphens/>
        <w:spacing w:after="0" w:line="240" w:lineRule="auto"/>
        <w:ind w:left="1210" w:hanging="330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czy inwestycja została zrealizowana zgodnie z Wnioskiem, o którym mowa w § 1 ust. 5 w zakresie zaakceptowanym przez Beneficjenta,</w:t>
      </w:r>
    </w:p>
    <w:p w:rsidR="00B020FC" w:rsidRPr="00AB00E1" w:rsidRDefault="00B020FC" w:rsidP="00AB00E1">
      <w:pPr>
        <w:numPr>
          <w:ilvl w:val="0"/>
          <w:numId w:val="21"/>
        </w:numPr>
        <w:tabs>
          <w:tab w:val="left" w:pos="851"/>
          <w:tab w:val="num" w:pos="1210"/>
        </w:tabs>
        <w:suppressAutoHyphens/>
        <w:spacing w:after="0" w:line="240" w:lineRule="auto"/>
        <w:ind w:left="1210" w:hanging="330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czy Przedsiębiorca posiada sprzęty i/lub towary zakupione ze środków finansowych dotacji,</w:t>
      </w:r>
    </w:p>
    <w:p w:rsidR="00B020FC" w:rsidRPr="00AB00E1" w:rsidRDefault="00B020FC" w:rsidP="00AB00E1">
      <w:pPr>
        <w:numPr>
          <w:ilvl w:val="0"/>
          <w:numId w:val="21"/>
        </w:numPr>
        <w:tabs>
          <w:tab w:val="left" w:pos="851"/>
          <w:tab w:val="num" w:pos="1210"/>
        </w:tabs>
        <w:suppressAutoHyphens/>
        <w:spacing w:after="0" w:line="240" w:lineRule="auto"/>
        <w:ind w:left="1210" w:hanging="330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czy Przedsiębiorca należycie wywiązuje się z obowiązku prowadzenia działalności gospodarczej opisanego w § 1 ust. 6 niniejszej Umowy;</w:t>
      </w:r>
    </w:p>
    <w:p w:rsidR="00B020FC" w:rsidRPr="00AB00E1" w:rsidRDefault="00B020FC" w:rsidP="00AB00E1">
      <w:pPr>
        <w:numPr>
          <w:ilvl w:val="1"/>
          <w:numId w:val="12"/>
        </w:numPr>
        <w:tabs>
          <w:tab w:val="left" w:pos="851"/>
          <w:tab w:val="left" w:pos="2700"/>
        </w:tabs>
        <w:suppressAutoHyphens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akceptacja przez Beneficjenta przekazanego przez Przedsiębiorcę Zestawienia towarów i/lub usług, których zakup został dokonany ze środków na rozwój przedsiębiorczości potwierdzającego i uzasadniającego prawidłową realizację inwestycji, zgodnie z Harmonogramem rzeczowo-finansowym oraz fakturami lub innymi dokumentami księgowymi potwierdzającymi powyższe;</w:t>
      </w:r>
    </w:p>
    <w:p w:rsidR="00B020FC" w:rsidRPr="00AB00E1" w:rsidRDefault="00B020FC" w:rsidP="00AB00E1">
      <w:pPr>
        <w:numPr>
          <w:ilvl w:val="0"/>
          <w:numId w:val="18"/>
        </w:numPr>
        <w:tabs>
          <w:tab w:val="left" w:pos="1418"/>
        </w:tabs>
        <w:suppressAutoHyphens/>
        <w:spacing w:after="0" w:line="240" w:lineRule="auto"/>
        <w:ind w:hanging="436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W przypadku stwierdzenia braków formalnych w złożonych dokumentach o których mowa w ust. 4 pkt 2 i 3 Beneficjent wezwie Przedsiębiorcę do jego uzupełnienia lub złożenia dodatkowych wyjaśnień w wyznaczonym terminie.</w:t>
      </w:r>
    </w:p>
    <w:p w:rsidR="00B020FC" w:rsidRPr="00AB00E1" w:rsidRDefault="00B020FC" w:rsidP="00AB00E1">
      <w:pPr>
        <w:numPr>
          <w:ilvl w:val="0"/>
          <w:numId w:val="18"/>
        </w:numPr>
        <w:tabs>
          <w:tab w:val="left" w:pos="1418"/>
        </w:tabs>
        <w:suppressAutoHyphens/>
        <w:spacing w:after="0" w:line="240" w:lineRule="auto"/>
        <w:ind w:hanging="436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Niezłożenie przez Przedsiębiorcę wyjaśnień, o których mowa w ust. 5 lub nieusunięcie braków – w terminie 14 dni od otrzymania informacji w tym zakresie, powoduje wstrzymanie przekazania płatności lub rozwiązanie Umowy.</w:t>
      </w:r>
    </w:p>
    <w:p w:rsidR="00B020FC" w:rsidRPr="00AB00E1" w:rsidRDefault="00B020FC" w:rsidP="00AB00E1">
      <w:pPr>
        <w:numPr>
          <w:ilvl w:val="0"/>
          <w:numId w:val="18"/>
        </w:numPr>
        <w:tabs>
          <w:tab w:val="left" w:pos="1418"/>
        </w:tabs>
        <w:suppressAutoHyphens/>
        <w:spacing w:after="0" w:line="240" w:lineRule="auto"/>
        <w:ind w:left="714" w:hanging="430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 xml:space="preserve">Przedsiębiorca zobowiązuje się do prowadzenia i utrzymania zarejestrowanej przez siebie działalności gospodarczej przez okres co najmniej 12 miesięcy liczonych od daty rozpoczęcia prowadzenia działalności gospodarczej określonej we wpisie do Centralnej Ewidencji i Informacji o Działalności Gospodarczej lub daty zarejestrowania w Krajowym Rejestrze Sądowym. </w:t>
      </w:r>
    </w:p>
    <w:p w:rsidR="00B020FC" w:rsidRPr="00AB00E1" w:rsidRDefault="00B020FC" w:rsidP="00AB00E1">
      <w:pPr>
        <w:numPr>
          <w:ilvl w:val="0"/>
          <w:numId w:val="18"/>
        </w:numPr>
        <w:tabs>
          <w:tab w:val="left" w:pos="1418"/>
        </w:tabs>
        <w:suppressAutoHyphens/>
        <w:spacing w:after="0" w:line="240" w:lineRule="auto"/>
        <w:ind w:left="714" w:hanging="430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 xml:space="preserve">Przedsiębiorca zobowiązany jest przedłożyć Beneficjentowi dokumenty potwierdzające fakt prowadzenia przez siebie działalności gospodarczej, w postaci oryginałów zaświadczenia z Urzędu Skarbowego oraz ZUS, na podstawie których możliwe jest </w:t>
      </w:r>
      <w:r w:rsidRPr="00AB00E1">
        <w:rPr>
          <w:rFonts w:ascii="Times New Roman" w:hAnsi="Times New Roman" w:cs="Times New Roman"/>
          <w:sz w:val="24"/>
          <w:szCs w:val="24"/>
        </w:rPr>
        <w:lastRenderedPageBreak/>
        <w:t>zweryfikowanie czy Przedsiębiorca prowadzi produkcję i/lub sprzedaż towarów i/lub świadczenie usług.</w:t>
      </w:r>
    </w:p>
    <w:p w:rsidR="00B020FC" w:rsidRPr="00AB00E1" w:rsidRDefault="00B020FC" w:rsidP="00AB00E1">
      <w:pPr>
        <w:numPr>
          <w:ilvl w:val="0"/>
          <w:numId w:val="18"/>
        </w:numPr>
        <w:tabs>
          <w:tab w:val="left" w:pos="1418"/>
        </w:tabs>
        <w:suppressAutoHyphens/>
        <w:spacing w:after="0" w:line="240" w:lineRule="auto"/>
        <w:ind w:left="714" w:hanging="430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W razie naruszenia przez Przedsiębiorcę obowiązku prowadzenia lub utrzymania działalności gospodarczej przez okres co najmniej 12 miesięcy liczonych od daty rozpoczęcia prowadzenia działalności gospodarczej określonej we wpisie do Centralnej Ewidencji i Informacji o Działalności Gospodarczej lub daty zarejestrowania w Krajowym Rejestrze Sądowym Beneficjent może rozwiązać Umowę zgodnie z § 7 niniejszej Umowy.</w:t>
      </w:r>
    </w:p>
    <w:p w:rsidR="00B020FC" w:rsidRPr="00AB00E1" w:rsidRDefault="00B020FC" w:rsidP="00AB00E1">
      <w:pPr>
        <w:numPr>
          <w:ilvl w:val="0"/>
          <w:numId w:val="18"/>
        </w:numPr>
        <w:tabs>
          <w:tab w:val="left" w:pos="1418"/>
        </w:tabs>
        <w:suppressAutoHyphens/>
        <w:spacing w:after="0" w:line="240" w:lineRule="auto"/>
        <w:ind w:left="714" w:hanging="430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W przypadku, gdy opóźnienie w przekazywaniu płatności wynika z przyczyn niezależnych od Beneficjenta, Przedsiębiorcy nie przysługuje prawo domagania się odsetek za opóźnioną płatność.</w:t>
      </w:r>
    </w:p>
    <w:p w:rsidR="00B020FC" w:rsidRPr="00AB00E1" w:rsidRDefault="00B020FC" w:rsidP="00AB00E1">
      <w:pPr>
        <w:numPr>
          <w:ilvl w:val="0"/>
          <w:numId w:val="18"/>
        </w:numPr>
        <w:tabs>
          <w:tab w:val="left" w:pos="1418"/>
        </w:tabs>
        <w:suppressAutoHyphens/>
        <w:spacing w:after="0" w:line="240" w:lineRule="auto"/>
        <w:ind w:hanging="436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 xml:space="preserve">W przypadku wystąpienia opóźnień w przekazywaniu płatności, o których mowa w ust. 10, przekraczających 14 dni, Beneficjent zobowiązany jest niezwłocznie poinformować Przedsiębiorcę, </w:t>
      </w:r>
      <w:r w:rsidRPr="00AB00E1">
        <w:rPr>
          <w:rFonts w:ascii="Times New Roman" w:hAnsi="Times New Roman" w:cs="Times New Roman"/>
          <w:sz w:val="24"/>
          <w:szCs w:val="24"/>
        </w:rPr>
        <w:br/>
        <w:t>w formie pisemnej, o przyczynach opóźnień i prognozie przekazania płatności.</w:t>
      </w:r>
    </w:p>
    <w:p w:rsidR="00B020FC" w:rsidRPr="00AB00E1" w:rsidRDefault="00B020FC" w:rsidP="00AB00E1">
      <w:pPr>
        <w:numPr>
          <w:ilvl w:val="0"/>
          <w:numId w:val="18"/>
        </w:numPr>
        <w:tabs>
          <w:tab w:val="left" w:pos="-2268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Przedsiębiorca zobowiązuje się do niezwłocznego powiadomienia Beneficjenta o zakazach dostępu do środków, o których mowa w art. 5 ust. 3 pkt. 1 i 4 ustawy o finansach publicznych, orzeczonych w stosunku do niego w okresie realizacji umowy.</w:t>
      </w:r>
    </w:p>
    <w:p w:rsidR="00B020FC" w:rsidRPr="00AB00E1" w:rsidRDefault="00B020FC" w:rsidP="00AB00E1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20FC" w:rsidRPr="00AB00E1" w:rsidRDefault="00B020FC" w:rsidP="00947B82">
      <w:pPr>
        <w:tabs>
          <w:tab w:val="left" w:pos="1418"/>
        </w:tabs>
        <w:spacing w:after="120" w:line="240" w:lineRule="auto"/>
        <w:ind w:firstLine="35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B00E1">
        <w:rPr>
          <w:rFonts w:ascii="Times New Roman" w:hAnsi="Times New Roman" w:cs="Times New Roman"/>
          <w:b/>
          <w:bCs/>
          <w:sz w:val="24"/>
          <w:szCs w:val="24"/>
        </w:rPr>
        <w:t>§ 5</w:t>
      </w:r>
    </w:p>
    <w:p w:rsidR="00B020FC" w:rsidRPr="00AB00E1" w:rsidRDefault="00B020FC" w:rsidP="00947B82">
      <w:pPr>
        <w:tabs>
          <w:tab w:val="left" w:pos="1418"/>
        </w:tabs>
        <w:spacing w:after="120" w:line="240" w:lineRule="auto"/>
        <w:ind w:firstLine="35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B00E1">
        <w:rPr>
          <w:rFonts w:ascii="Times New Roman" w:hAnsi="Times New Roman" w:cs="Times New Roman"/>
          <w:b/>
          <w:bCs/>
          <w:sz w:val="24"/>
          <w:szCs w:val="24"/>
        </w:rPr>
        <w:t>Obowiązki kontrolne/monitoringowe</w:t>
      </w:r>
    </w:p>
    <w:p w:rsidR="00B020FC" w:rsidRPr="00AB00E1" w:rsidRDefault="00B020FC" w:rsidP="00AB00E1">
      <w:pPr>
        <w:numPr>
          <w:ilvl w:val="0"/>
          <w:numId w:val="10"/>
        </w:numPr>
        <w:tabs>
          <w:tab w:val="num" w:pos="770"/>
        </w:tabs>
        <w:suppressAutoHyphens/>
        <w:spacing w:after="0" w:line="240" w:lineRule="auto"/>
        <w:ind w:left="771" w:hanging="410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 xml:space="preserve">Przedsiębiorca jest zobowiązany poddać się kontroli i monitoringowi uprawnionych organów w zakresie prawidłowości wydatkowania środków dotacji. Kontrola, o której mowa w zdaniu poprzednim, może zostać przeprowadzona przez Beneficjenta w okresie 12 miesięcy opisanym w § 4 ust. 7. W uzasadnionych przypadkach możliwe jest wydłużenie terminu, o którym mowa w zdaniu poprzednim. </w:t>
      </w:r>
    </w:p>
    <w:p w:rsidR="00B020FC" w:rsidRPr="00AB00E1" w:rsidRDefault="00B020FC" w:rsidP="00AB00E1">
      <w:pPr>
        <w:numPr>
          <w:ilvl w:val="0"/>
          <w:numId w:val="10"/>
        </w:numPr>
        <w:tabs>
          <w:tab w:val="left" w:pos="770"/>
        </w:tabs>
        <w:suppressAutoHyphens/>
        <w:spacing w:after="0" w:line="240" w:lineRule="auto"/>
        <w:ind w:left="771" w:hanging="330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 xml:space="preserve">Główny obowiązek monitorowania i kontroli w zakresie prawidłowości wydatkowania przyznanych środków finansowych oraz prowadzenia działalności gospodarczej spoczywa na Beneficjencie.  </w:t>
      </w:r>
    </w:p>
    <w:p w:rsidR="00B020FC" w:rsidRPr="00AB00E1" w:rsidRDefault="00B020FC" w:rsidP="00AB00E1">
      <w:pPr>
        <w:numPr>
          <w:ilvl w:val="0"/>
          <w:numId w:val="10"/>
        </w:numPr>
        <w:tabs>
          <w:tab w:val="left" w:pos="770"/>
        </w:tabs>
        <w:suppressAutoHyphens/>
        <w:spacing w:after="0" w:line="240" w:lineRule="auto"/>
        <w:ind w:left="770" w:hanging="330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Jeżeli na podstawie czynności kontrolnych/monitoringowych przeprowadzonych przez uprawnione organy zostanie stwierdzone, że Przedsiębiorca:</w:t>
      </w:r>
    </w:p>
    <w:p w:rsidR="00B020FC" w:rsidRPr="00AB00E1" w:rsidRDefault="00B020FC" w:rsidP="00AB00E1">
      <w:pPr>
        <w:numPr>
          <w:ilvl w:val="0"/>
          <w:numId w:val="22"/>
        </w:numPr>
        <w:tabs>
          <w:tab w:val="left" w:pos="1210"/>
        </w:tabs>
        <w:suppressAutoHyphens/>
        <w:spacing w:after="0" w:line="240" w:lineRule="auto"/>
        <w:ind w:left="1210" w:hanging="440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nie prowadzi działalności gospodarczej z zachowaniem zapisów, o których mowa w § 1 ust. 6 niniejszej Umowy, lub</w:t>
      </w:r>
    </w:p>
    <w:p w:rsidR="00B020FC" w:rsidRPr="00AB00E1" w:rsidRDefault="00B020FC" w:rsidP="00AB00E1">
      <w:pPr>
        <w:numPr>
          <w:ilvl w:val="0"/>
          <w:numId w:val="22"/>
        </w:numPr>
        <w:tabs>
          <w:tab w:val="left" w:pos="1210"/>
        </w:tabs>
        <w:suppressAutoHyphens/>
        <w:spacing w:after="0" w:line="240" w:lineRule="auto"/>
        <w:ind w:left="1210" w:hanging="440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 xml:space="preserve">wykorzystał całość lub część dotacji niezgodnie z przeznaczeniem, bez zachowania odpowiednich procedur, lub </w:t>
      </w:r>
    </w:p>
    <w:p w:rsidR="00B020FC" w:rsidRPr="00AB00E1" w:rsidRDefault="00B020FC" w:rsidP="00AB00E1">
      <w:pPr>
        <w:numPr>
          <w:ilvl w:val="0"/>
          <w:numId w:val="22"/>
        </w:numPr>
        <w:tabs>
          <w:tab w:val="left" w:pos="1210"/>
        </w:tabs>
        <w:suppressAutoHyphens/>
        <w:spacing w:after="0" w:line="240" w:lineRule="auto"/>
        <w:ind w:left="1210" w:hanging="440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pobrał całość lub część dotacji w sposób nienależny albo w nadmiernej wysokości, lub</w:t>
      </w:r>
    </w:p>
    <w:p w:rsidR="00B020FC" w:rsidRPr="00AB00E1" w:rsidRDefault="00B020FC" w:rsidP="00AB00E1">
      <w:pPr>
        <w:numPr>
          <w:ilvl w:val="0"/>
          <w:numId w:val="22"/>
        </w:numPr>
        <w:tabs>
          <w:tab w:val="left" w:pos="1210"/>
        </w:tabs>
        <w:suppressAutoHyphens/>
        <w:spacing w:after="0" w:line="240" w:lineRule="auto"/>
        <w:ind w:left="1210" w:hanging="440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nie posiada sprzętu, który wykazał w dokumentach przedstawionych do rozliczenia, zobowiązany jest do zwrotu tych środków odpowiednio w całości lub w części wraz z odsetkami w wysokości określonej jak dla zaległości podatkowych (liczonych od dnia przekazania nieprawidłowo wykorzystanej lub pobranej dotacji), w terminie i na rachunek wskazany przez Beneficjenta.</w:t>
      </w:r>
    </w:p>
    <w:p w:rsidR="00B020FC" w:rsidRPr="00947B82" w:rsidRDefault="00B020FC" w:rsidP="00947B82">
      <w:pPr>
        <w:numPr>
          <w:ilvl w:val="0"/>
          <w:numId w:val="10"/>
        </w:numPr>
        <w:tabs>
          <w:tab w:val="left" w:pos="770"/>
        </w:tabs>
        <w:suppressAutoHyphens/>
        <w:spacing w:after="0" w:line="240" w:lineRule="auto"/>
        <w:ind w:left="770" w:hanging="330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 xml:space="preserve">Odsetki od dotacji wykorzystanej niezgodnie z przeznaczeniem, bez zachowania odpowiednich procedur lub pobranej w sposób nienależny albo w nadmiernej wysokości, o których mowa w ust. 3, są naliczane w wysokości określonej jak dla zaległości podatkowych od dnia przekazania nieprawidłowo wykorzystanej lub pobranej dotacji. </w:t>
      </w:r>
    </w:p>
    <w:p w:rsidR="00B020FC" w:rsidRPr="00AB00E1" w:rsidRDefault="00B020FC" w:rsidP="00947B82">
      <w:pPr>
        <w:spacing w:after="12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00E1">
        <w:rPr>
          <w:rFonts w:ascii="Times New Roman" w:hAnsi="Times New Roman" w:cs="Times New Roman"/>
          <w:b/>
          <w:sz w:val="24"/>
          <w:szCs w:val="24"/>
        </w:rPr>
        <w:lastRenderedPageBreak/>
        <w:t>§ 6</w:t>
      </w:r>
    </w:p>
    <w:p w:rsidR="00B020FC" w:rsidRPr="00AB00E1" w:rsidRDefault="00B020FC" w:rsidP="00947B82">
      <w:pPr>
        <w:spacing w:after="12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00E1">
        <w:rPr>
          <w:rFonts w:ascii="Times New Roman" w:hAnsi="Times New Roman" w:cs="Times New Roman"/>
          <w:b/>
          <w:sz w:val="24"/>
          <w:szCs w:val="24"/>
        </w:rPr>
        <w:t>Zmiana umowy</w:t>
      </w:r>
    </w:p>
    <w:p w:rsidR="00B020FC" w:rsidRPr="00AB00E1" w:rsidRDefault="00B020FC" w:rsidP="00AB00E1">
      <w:pPr>
        <w:numPr>
          <w:ilvl w:val="0"/>
          <w:numId w:val="9"/>
        </w:numPr>
        <w:tabs>
          <w:tab w:val="clear" w:pos="720"/>
          <w:tab w:val="left" w:pos="851"/>
        </w:tabs>
        <w:suppressAutoHyphens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Wszelkie zmiany Umowy, wymagają aneksu w formie pisemnej, pod rygorem nieważności, z zastrzeżeniem ust. 5 i ust. 6 oraz § 2 ust. 3.</w:t>
      </w:r>
    </w:p>
    <w:p w:rsidR="00B020FC" w:rsidRPr="00AB00E1" w:rsidRDefault="00B020FC" w:rsidP="00AB00E1">
      <w:pPr>
        <w:numPr>
          <w:ilvl w:val="0"/>
          <w:numId w:val="9"/>
        </w:numPr>
        <w:tabs>
          <w:tab w:val="clear" w:pos="720"/>
          <w:tab w:val="left" w:pos="851"/>
        </w:tabs>
        <w:suppressAutoHyphens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 xml:space="preserve">Jeżeli wniosek o zmianę niniejszej Umowy pochodzi od Przedsiębiorcy, musi on przedstawić ten wniosek Beneficjentowi nie później niż w terminie 14 dni przed dniem, w którym zmiana ta powinna wejść w </w:t>
      </w:r>
      <w:proofErr w:type="spellStart"/>
      <w:r w:rsidRPr="00AB00E1">
        <w:rPr>
          <w:rFonts w:ascii="Times New Roman" w:hAnsi="Times New Roman" w:cs="Times New Roman"/>
          <w:sz w:val="24"/>
          <w:szCs w:val="24"/>
        </w:rPr>
        <w:t>życiei</w:t>
      </w:r>
      <w:proofErr w:type="spellEnd"/>
      <w:r w:rsidRPr="00AB00E1">
        <w:rPr>
          <w:rFonts w:ascii="Times New Roman" w:hAnsi="Times New Roman" w:cs="Times New Roman"/>
          <w:sz w:val="24"/>
          <w:szCs w:val="24"/>
        </w:rPr>
        <w:t xml:space="preserve"> jednocześnie nie później niż 14 dni przed terminem zakończenia inwestycji, o którym mowa w § 3 ust. 1 pkt 2. W uzasadnionych przypadkach Beneficjent może skrócić/wydłużyć okres, </w:t>
      </w:r>
      <w:r w:rsidRPr="00AB00E1">
        <w:rPr>
          <w:rFonts w:ascii="Times New Roman" w:hAnsi="Times New Roman" w:cs="Times New Roman"/>
          <w:sz w:val="24"/>
          <w:szCs w:val="24"/>
        </w:rPr>
        <w:br/>
        <w:t>o którym mowa w zdaniu poprzednim.</w:t>
      </w:r>
    </w:p>
    <w:p w:rsidR="00B020FC" w:rsidRPr="00AB00E1" w:rsidRDefault="00B020FC" w:rsidP="00AB00E1">
      <w:pPr>
        <w:numPr>
          <w:ilvl w:val="0"/>
          <w:numId w:val="9"/>
        </w:numPr>
        <w:tabs>
          <w:tab w:val="clear" w:pos="720"/>
          <w:tab w:val="left" w:pos="851"/>
        </w:tabs>
        <w:suppressAutoHyphens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Zasada, o której mowa w ust. 2 nie dotyczy sytuacji, gdy niezachowanie terminu, o którym mowa w ust. 2 nastąpi z przyczyn niezależnych od Przedsiębiorcy.</w:t>
      </w:r>
    </w:p>
    <w:p w:rsidR="00B020FC" w:rsidRPr="00AB00E1" w:rsidRDefault="00B020FC" w:rsidP="00AB00E1">
      <w:pPr>
        <w:numPr>
          <w:ilvl w:val="0"/>
          <w:numId w:val="9"/>
        </w:numPr>
        <w:tabs>
          <w:tab w:val="clear" w:pos="720"/>
          <w:tab w:val="left" w:pos="851"/>
        </w:tabs>
        <w:suppressAutoHyphens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 xml:space="preserve">Zmiany dotyczące Biznesplanu i/lub Harmonogramu rzeczowo – finansowego, w szczególności </w:t>
      </w:r>
      <w:r w:rsidRPr="00AB00E1">
        <w:rPr>
          <w:rFonts w:ascii="Times New Roman" w:hAnsi="Times New Roman" w:cs="Times New Roman"/>
          <w:sz w:val="24"/>
          <w:szCs w:val="24"/>
        </w:rPr>
        <w:br/>
        <w:t xml:space="preserve">w zakresie towarów i/lub usług przewidzianych do zakupienia, ich parametrów technicznych lub jakościowych oraz wartości jednostkowych wymagają zgody Beneficjenta. Beneficjent pisemnie informuje Przedsiębiorcę o decyzji dotyczącej zatwierdzenia lub odrzucenia wnioskowanych zmian w terminie 7 dni. </w:t>
      </w:r>
    </w:p>
    <w:p w:rsidR="00B020FC" w:rsidRPr="00AB00E1" w:rsidRDefault="00B020FC" w:rsidP="00AB00E1">
      <w:pPr>
        <w:numPr>
          <w:ilvl w:val="0"/>
          <w:numId w:val="9"/>
        </w:numPr>
        <w:tabs>
          <w:tab w:val="clear" w:pos="720"/>
          <w:tab w:val="left" w:pos="851"/>
        </w:tabs>
        <w:suppressAutoHyphens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 xml:space="preserve">Zmiany dotyczące przesunięć pomiędzy poszczególnymi pozycjami wydatków ujętych </w:t>
      </w:r>
      <w:r w:rsidRPr="00AB00E1">
        <w:rPr>
          <w:rFonts w:ascii="Times New Roman" w:hAnsi="Times New Roman" w:cs="Times New Roman"/>
          <w:sz w:val="24"/>
          <w:szCs w:val="24"/>
        </w:rPr>
        <w:br/>
        <w:t>w zaakceptowanym przez Beneficjenta Harmonogramie rzeczowo-finansowym do wysokości nie przekraczającej 5% dotacji, o której mowa w § 2 ust. 1 nie wymagają sporządzenia aneksu do niniejszej Umowy.</w:t>
      </w:r>
    </w:p>
    <w:p w:rsidR="00B020FC" w:rsidRPr="00AB00E1" w:rsidRDefault="00B020FC" w:rsidP="00AB00E1">
      <w:pPr>
        <w:numPr>
          <w:ilvl w:val="0"/>
          <w:numId w:val="9"/>
        </w:numPr>
        <w:tabs>
          <w:tab w:val="clear" w:pos="720"/>
          <w:tab w:val="left" w:pos="851"/>
        </w:tabs>
        <w:suppressAutoHyphens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Zmiany treści dokumentów stanowiących załączniki do niniejszej Umowy nie wymagają sporządzenia aneksu do niniejszej Umowy, z zastrzeżeniem ust. 7.</w:t>
      </w:r>
    </w:p>
    <w:p w:rsidR="00B020FC" w:rsidRPr="00AB00E1" w:rsidRDefault="00B020FC" w:rsidP="00AB00E1">
      <w:pPr>
        <w:numPr>
          <w:ilvl w:val="0"/>
          <w:numId w:val="9"/>
        </w:numPr>
        <w:tabs>
          <w:tab w:val="clear" w:pos="720"/>
          <w:tab w:val="left" w:pos="851"/>
        </w:tabs>
        <w:suppressAutoHyphens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Zmiany dotyczące przesunięć pomiędzy poszczególnymi pozycjami wydatków ujętych w zaakceptowanym przez Beneficjenta Harmonogramie rzeczowo-finansowym w wysokości przekraczającej 5 % dotacji, o której mowa w § 2 ust. 1, wymagają sporządzenia aneksu do niniejszej Umowy.</w:t>
      </w:r>
    </w:p>
    <w:p w:rsidR="00B020FC" w:rsidRPr="00AB00E1" w:rsidRDefault="00B020FC" w:rsidP="00AB00E1">
      <w:pPr>
        <w:numPr>
          <w:ilvl w:val="0"/>
          <w:numId w:val="9"/>
        </w:numPr>
        <w:tabs>
          <w:tab w:val="clear" w:pos="720"/>
          <w:tab w:val="left" w:pos="851"/>
        </w:tabs>
        <w:suppressAutoHyphens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 xml:space="preserve">Obowiązki i prawa wynikające z Umowy oraz związane z nią płatności nie mogą być w żadnym wypadku przenoszone na rzecz osoby trzeciej. </w:t>
      </w:r>
    </w:p>
    <w:p w:rsidR="00B020FC" w:rsidRPr="00AB00E1" w:rsidRDefault="00B020FC" w:rsidP="00AB00E1">
      <w:pPr>
        <w:numPr>
          <w:ilvl w:val="0"/>
          <w:numId w:val="9"/>
        </w:numPr>
        <w:tabs>
          <w:tab w:val="clear" w:pos="720"/>
          <w:tab w:val="left" w:pos="851"/>
        </w:tabs>
        <w:suppressAutoHyphens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W przypadku, gdy całkowita kwota wydatków inwestycyjnych poniesionych przez Przedsiębiorcę nie przekroczy kwoty zaliczki określonej w § 2 ust. 2 pkt 1 niniejszej Umowy, Przedsiębiorca jest zobowiązany zwrócić na konto Beneficjenta niewykorzystaną część środków wraz z należnymi odsetkami.</w:t>
      </w:r>
    </w:p>
    <w:p w:rsidR="00947B82" w:rsidRDefault="00947B82" w:rsidP="00947B82">
      <w:pPr>
        <w:spacing w:after="12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20FC" w:rsidRPr="00AB00E1" w:rsidRDefault="00B020FC" w:rsidP="00E356DA">
      <w:pPr>
        <w:spacing w:after="12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3" w:name="_GoBack"/>
      <w:bookmarkEnd w:id="13"/>
      <w:r w:rsidRPr="00AB00E1">
        <w:rPr>
          <w:rFonts w:ascii="Times New Roman" w:hAnsi="Times New Roman" w:cs="Times New Roman"/>
          <w:b/>
          <w:sz w:val="24"/>
          <w:szCs w:val="24"/>
        </w:rPr>
        <w:t>§ 7</w:t>
      </w:r>
    </w:p>
    <w:p w:rsidR="00B020FC" w:rsidRPr="00AB00E1" w:rsidRDefault="00B020FC" w:rsidP="00947B82">
      <w:pPr>
        <w:spacing w:after="12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00E1">
        <w:rPr>
          <w:rFonts w:ascii="Times New Roman" w:hAnsi="Times New Roman" w:cs="Times New Roman"/>
          <w:b/>
          <w:sz w:val="24"/>
          <w:szCs w:val="24"/>
        </w:rPr>
        <w:t>Rozwiązanie umowy</w:t>
      </w:r>
    </w:p>
    <w:p w:rsidR="00B020FC" w:rsidRPr="00AB00E1" w:rsidRDefault="00B020FC" w:rsidP="00AB00E1">
      <w:pPr>
        <w:numPr>
          <w:ilvl w:val="0"/>
          <w:numId w:val="15"/>
        </w:numPr>
        <w:tabs>
          <w:tab w:val="clear" w:pos="720"/>
          <w:tab w:val="left" w:pos="851"/>
        </w:tabs>
        <w:suppressAutoHyphens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Przedsiębiorca może rozwiązać Umowę bez wypowiedzenia w każdym momencie, z zastrzeżeniem ust. 3.</w:t>
      </w:r>
    </w:p>
    <w:p w:rsidR="00B020FC" w:rsidRPr="00AB00E1" w:rsidRDefault="00B020FC" w:rsidP="00AB00E1">
      <w:pPr>
        <w:numPr>
          <w:ilvl w:val="0"/>
          <w:numId w:val="15"/>
        </w:numPr>
        <w:tabs>
          <w:tab w:val="clear" w:pos="720"/>
          <w:tab w:val="left" w:pos="851"/>
        </w:tabs>
        <w:suppressAutoHyphens/>
        <w:spacing w:after="0" w:line="240" w:lineRule="auto"/>
        <w:ind w:left="851" w:hanging="411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Beneficjent może wypowiedzieć Umowę ze skutkiem natychmiastowym i bez wypłaty jakichkolwiek odszkodowań, gdy Przedsiębiorca:</w:t>
      </w:r>
    </w:p>
    <w:p w:rsidR="00B020FC" w:rsidRPr="00AB00E1" w:rsidRDefault="00B020FC" w:rsidP="00AB00E1">
      <w:pPr>
        <w:numPr>
          <w:ilvl w:val="1"/>
          <w:numId w:val="15"/>
        </w:numPr>
        <w:tabs>
          <w:tab w:val="num" w:pos="-4070"/>
          <w:tab w:val="left" w:pos="1100"/>
        </w:tabs>
        <w:suppressAutoHyphens/>
        <w:spacing w:after="0" w:line="240" w:lineRule="auto"/>
        <w:ind w:left="1100" w:hanging="330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 xml:space="preserve">nie wydatkuje otrzymanych środków finansowych w terminie określonym w Harmonogramie rzeczowo-finansowym, albo będzie je wydatkować niezgodnie z Wnioskiem o przyznanie dotacji, w tym niezgodnie z Harmonogramem rzeczowo – </w:t>
      </w:r>
      <w:r w:rsidRPr="00AB00E1">
        <w:rPr>
          <w:rFonts w:ascii="Times New Roman" w:hAnsi="Times New Roman" w:cs="Times New Roman"/>
          <w:sz w:val="24"/>
          <w:szCs w:val="24"/>
        </w:rPr>
        <w:lastRenderedPageBreak/>
        <w:t xml:space="preserve">finansowym (w tym w szczególności w sytuacji, gdy zakupione towary i/lub usługi nie zostały ujęte w Harmonogramie rzeczowo – finansowym) </w:t>
      </w:r>
      <w:r w:rsidRPr="00AB00E1">
        <w:rPr>
          <w:rFonts w:ascii="Times New Roman" w:hAnsi="Times New Roman" w:cs="Times New Roman"/>
          <w:sz w:val="24"/>
          <w:szCs w:val="24"/>
        </w:rPr>
        <w:br/>
        <w:t>i w terminie wyznaczonym przez Beneficjenta na piśmie nie przystąpi do wydatkowania środków finansowych w sposób zgodny z tym Wnioskiem i Harmonogramem rzeczowo – finansowym;</w:t>
      </w:r>
    </w:p>
    <w:p w:rsidR="00B020FC" w:rsidRPr="00AB00E1" w:rsidRDefault="00B020FC" w:rsidP="00AB00E1">
      <w:pPr>
        <w:numPr>
          <w:ilvl w:val="1"/>
          <w:numId w:val="15"/>
        </w:numPr>
        <w:tabs>
          <w:tab w:val="num" w:pos="1100"/>
        </w:tabs>
        <w:suppressAutoHyphens/>
        <w:spacing w:after="0" w:line="240" w:lineRule="auto"/>
        <w:ind w:left="1100" w:hanging="330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nie podejmie niezwłocznie produkcji lub sprzedaży towarów lub świadczenia usług w ramach założonej przez siebie działalności gospodarczej opisanej w § 1 ust. 6 niniejszej Umowy i nie podejmie również tych działań w dodatkowym terminie wyznaczonym mu przez Beneficjenta na piśmie;</w:t>
      </w:r>
    </w:p>
    <w:p w:rsidR="00B020FC" w:rsidRPr="00AB00E1" w:rsidRDefault="00B020FC" w:rsidP="00AB00E1">
      <w:pPr>
        <w:numPr>
          <w:ilvl w:val="1"/>
          <w:numId w:val="15"/>
        </w:numPr>
        <w:tabs>
          <w:tab w:val="num" w:pos="1100"/>
        </w:tabs>
        <w:suppressAutoHyphens/>
        <w:spacing w:after="0" w:line="240" w:lineRule="auto"/>
        <w:ind w:left="1100" w:hanging="330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naruszy inne warunki niniejszej Umowy dotyczące wydatkowania otrzymanej dotacji, w tym zwłaszcza obowiązek określony w § 4 ust. 7 niniejszej Umowy i w terminie wyznaczonym przez Beneficjenta na piśmie nie doprowadzi do usunięcia stwierdzonych nieprawidłowości;</w:t>
      </w:r>
    </w:p>
    <w:p w:rsidR="00B020FC" w:rsidRPr="00AB00E1" w:rsidRDefault="00B020FC" w:rsidP="00AB00E1">
      <w:pPr>
        <w:numPr>
          <w:ilvl w:val="1"/>
          <w:numId w:val="15"/>
        </w:numPr>
        <w:tabs>
          <w:tab w:val="num" w:pos="1100"/>
        </w:tabs>
        <w:suppressAutoHyphens/>
        <w:spacing w:after="0" w:line="240" w:lineRule="auto"/>
        <w:ind w:left="1100" w:hanging="330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będzie prowadził działalność gospodarczą przez okres krótszy niż 12 miesięcy liczonych od dnia rozpoczęcia prowadzenia działalności gospodarczej lub rejestracji w KRS, przy czym do okresu prowadzenia działalności gospodarczej zalicza się przerwy w jej prowadzeniu z powodu choroby lub korzystania ze świadczenia rehabilitacyjnego;</w:t>
      </w:r>
    </w:p>
    <w:p w:rsidR="00B020FC" w:rsidRPr="00AB00E1" w:rsidRDefault="00B020FC" w:rsidP="00AB00E1">
      <w:pPr>
        <w:numPr>
          <w:ilvl w:val="1"/>
          <w:numId w:val="15"/>
        </w:numPr>
        <w:tabs>
          <w:tab w:val="num" w:pos="1100"/>
        </w:tabs>
        <w:suppressAutoHyphens/>
        <w:spacing w:after="0" w:line="240" w:lineRule="auto"/>
        <w:ind w:left="1100" w:hanging="330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zawiesi działalność gospodarczą w okresie 12 miesięcy liczonych od dnia rozpoczęcia prowadzenia działalności gospodarczej;</w:t>
      </w:r>
    </w:p>
    <w:p w:rsidR="00B020FC" w:rsidRPr="00AB00E1" w:rsidRDefault="00B020FC" w:rsidP="00AB00E1">
      <w:pPr>
        <w:numPr>
          <w:ilvl w:val="1"/>
          <w:numId w:val="15"/>
        </w:numPr>
        <w:tabs>
          <w:tab w:val="num" w:pos="1100"/>
        </w:tabs>
        <w:suppressAutoHyphens/>
        <w:spacing w:after="0" w:line="240" w:lineRule="auto"/>
        <w:ind w:left="1100" w:hanging="330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zmieni formę prawną prowadzonej działalności gospodarczej, chyba że wcześniej zostanie podpisany aneks dopuszczający taką zmianę;</w:t>
      </w:r>
    </w:p>
    <w:p w:rsidR="00B020FC" w:rsidRPr="00AB00E1" w:rsidRDefault="00B020FC" w:rsidP="00AB00E1">
      <w:pPr>
        <w:numPr>
          <w:ilvl w:val="1"/>
          <w:numId w:val="15"/>
        </w:numPr>
        <w:tabs>
          <w:tab w:val="num" w:pos="1100"/>
        </w:tabs>
        <w:suppressAutoHyphens/>
        <w:spacing w:after="0" w:line="240" w:lineRule="auto"/>
        <w:ind w:left="1100" w:hanging="330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w celu uzyskania dotacji przedstawi dokumenty podrobione, przerobione lub stwierdzające nieprawdę albo zawierające niepełne/niezgodne z prawdą oświadczenia/zaświadczenia/inne informacje;</w:t>
      </w:r>
    </w:p>
    <w:p w:rsidR="00B020FC" w:rsidRPr="00AB00E1" w:rsidRDefault="00B020FC" w:rsidP="00AB00E1">
      <w:pPr>
        <w:numPr>
          <w:ilvl w:val="1"/>
          <w:numId w:val="15"/>
        </w:numPr>
        <w:tabs>
          <w:tab w:val="num" w:pos="1100"/>
        </w:tabs>
        <w:suppressAutoHyphens/>
        <w:spacing w:after="0" w:line="240" w:lineRule="auto"/>
        <w:ind w:left="1100" w:hanging="330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dopuści się nieprawidłowości finansowych;</w:t>
      </w:r>
    </w:p>
    <w:p w:rsidR="00B020FC" w:rsidRPr="00AB00E1" w:rsidRDefault="00B020FC" w:rsidP="00AB00E1">
      <w:pPr>
        <w:numPr>
          <w:ilvl w:val="1"/>
          <w:numId w:val="15"/>
        </w:numPr>
        <w:tabs>
          <w:tab w:val="num" w:pos="1100"/>
        </w:tabs>
        <w:suppressAutoHyphens/>
        <w:spacing w:after="0" w:line="240" w:lineRule="auto"/>
        <w:ind w:left="1100" w:hanging="330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nie podda się kontroli lub monitoringowi lub przeprowadzone czynności kontrolne wykażą nieprawidłowości zwłaszcza w zakresie posiadania lub użycia sprzętu i nieprawidłowości te nie zostaną usunięte w dodatkowym terminie wyznaczonym przez Beneficjenta na piśmie;</w:t>
      </w:r>
    </w:p>
    <w:p w:rsidR="00B020FC" w:rsidRPr="00AB00E1" w:rsidRDefault="00947B82" w:rsidP="00AB00E1">
      <w:pPr>
        <w:numPr>
          <w:ilvl w:val="1"/>
          <w:numId w:val="15"/>
        </w:numPr>
        <w:tabs>
          <w:tab w:val="num" w:pos="1100"/>
        </w:tabs>
        <w:suppressAutoHyphens/>
        <w:spacing w:after="0" w:line="240" w:lineRule="auto"/>
        <w:ind w:left="1100" w:hanging="3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020FC" w:rsidRPr="00AB00E1">
        <w:rPr>
          <w:rFonts w:ascii="Times New Roman" w:hAnsi="Times New Roman" w:cs="Times New Roman"/>
          <w:sz w:val="24"/>
          <w:szCs w:val="24"/>
        </w:rPr>
        <w:t>nie dokona rozliczenia poniesionych wydatków na rozwój przedsiębiorczości zgodnie z § 4 ust. 4 niniejszej Umowy lub nie złoży wyjaśnień/korekt zgodnie z § 4 ust. 5 – 6 niniejszej Umowy;</w:t>
      </w:r>
    </w:p>
    <w:p w:rsidR="00B020FC" w:rsidRPr="00AB00E1" w:rsidRDefault="00947B82" w:rsidP="00AB00E1">
      <w:pPr>
        <w:numPr>
          <w:ilvl w:val="1"/>
          <w:numId w:val="15"/>
        </w:numPr>
        <w:tabs>
          <w:tab w:val="num" w:pos="1100"/>
        </w:tabs>
        <w:suppressAutoHyphens/>
        <w:spacing w:after="0" w:line="240" w:lineRule="auto"/>
        <w:ind w:left="1100" w:hanging="3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020FC" w:rsidRPr="00AB00E1">
        <w:rPr>
          <w:rFonts w:ascii="Times New Roman" w:hAnsi="Times New Roman" w:cs="Times New Roman"/>
          <w:sz w:val="24"/>
          <w:szCs w:val="24"/>
        </w:rPr>
        <w:t>nie dostarczy dokumentów, o których mowa w § 4 ust. 8 niniejszej Umowy;</w:t>
      </w:r>
    </w:p>
    <w:p w:rsidR="00B020FC" w:rsidRPr="00AB00E1" w:rsidRDefault="00947B82" w:rsidP="00AB00E1">
      <w:pPr>
        <w:numPr>
          <w:ilvl w:val="1"/>
          <w:numId w:val="15"/>
        </w:numPr>
        <w:tabs>
          <w:tab w:val="num" w:pos="1100"/>
        </w:tabs>
        <w:suppressAutoHyphens/>
        <w:spacing w:after="0" w:line="240" w:lineRule="auto"/>
        <w:ind w:left="1100" w:hanging="3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020FC" w:rsidRPr="00AB00E1">
        <w:rPr>
          <w:rFonts w:ascii="Times New Roman" w:hAnsi="Times New Roman" w:cs="Times New Roman"/>
          <w:sz w:val="24"/>
          <w:szCs w:val="24"/>
        </w:rPr>
        <w:t>nie wykona lub wykona w sposób nienależyty któregokolwiek z pozostałych zobowiązań wynikających z niniejszej Umowy i nie wykona również tych zobowiązań w sposób zgodny z Umową w terminie wyznaczonym przez Beneficjenta na piśmie;</w:t>
      </w:r>
    </w:p>
    <w:p w:rsidR="00B020FC" w:rsidRPr="00AB00E1" w:rsidRDefault="00947B82" w:rsidP="00AB00E1">
      <w:pPr>
        <w:numPr>
          <w:ilvl w:val="1"/>
          <w:numId w:val="15"/>
        </w:numPr>
        <w:tabs>
          <w:tab w:val="num" w:pos="1100"/>
        </w:tabs>
        <w:suppressAutoHyphens/>
        <w:spacing w:after="0" w:line="240" w:lineRule="auto"/>
        <w:ind w:left="1100" w:hanging="3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020FC" w:rsidRPr="00AB00E1">
        <w:rPr>
          <w:rFonts w:ascii="Times New Roman" w:hAnsi="Times New Roman" w:cs="Times New Roman"/>
          <w:sz w:val="24"/>
          <w:szCs w:val="24"/>
        </w:rPr>
        <w:t>nie powiadomi Beneficjenta niezwłocznie o zakazie dostępu do środków, o których mowa w art. 5 ust. 3 pkt. 1 i 4 ustawy o finansach publicznych orzeczonych w stosunku do niego w okresie realizacji niniejszej umowy.</w:t>
      </w:r>
    </w:p>
    <w:p w:rsidR="00B020FC" w:rsidRPr="00AB00E1" w:rsidRDefault="00B020FC" w:rsidP="00AB00E1">
      <w:pPr>
        <w:numPr>
          <w:ilvl w:val="0"/>
          <w:numId w:val="15"/>
        </w:numPr>
        <w:tabs>
          <w:tab w:val="left" w:pos="770"/>
        </w:tabs>
        <w:suppressAutoHyphens/>
        <w:spacing w:after="0" w:line="240" w:lineRule="auto"/>
        <w:ind w:left="770" w:hanging="330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 xml:space="preserve">W przypadku, gdy rozwiązanie Umowy, o którym mowa w ust. 1 i 2 nastąpi po otrzymaniu środków finansowych, o których mowa w § 2 ust. 1 Przedsiębiorca zobowiązany jest zwrócić w całości otrzymane środki finansowe wraz z odsetkami w wysokości określonej jak dla zaległości podatkowych od dnia przekazania środków finansowych do dnia ich zwrotu, na rachunek bankowy Beneficjenta nr................................................................ prowadzony w banku </w:t>
      </w:r>
      <w:r w:rsidRPr="00AB00E1">
        <w:rPr>
          <w:rFonts w:ascii="Times New Roman" w:hAnsi="Times New Roman" w:cs="Times New Roman"/>
          <w:sz w:val="24"/>
          <w:szCs w:val="24"/>
        </w:rPr>
        <w:lastRenderedPageBreak/>
        <w:t>................................................................. w terminie 30 dni kalendarzowych od dnia otrzymania wezwania od Beneficjenta.</w:t>
      </w:r>
    </w:p>
    <w:p w:rsidR="00B020FC" w:rsidRPr="00AB00E1" w:rsidRDefault="00B020FC" w:rsidP="00AB00E1">
      <w:pPr>
        <w:numPr>
          <w:ilvl w:val="0"/>
          <w:numId w:val="15"/>
        </w:numPr>
        <w:tabs>
          <w:tab w:val="left" w:pos="770"/>
        </w:tabs>
        <w:suppressAutoHyphens/>
        <w:spacing w:after="0" w:line="240" w:lineRule="auto"/>
        <w:ind w:left="770" w:hanging="330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W przypadku rozwiązania Umowy, o którym mowa w ust. 1 Przedsiębiorcy nie przysługuje wypłata środków z tytułu płatności końcowej, o której mowa w § 2 ust. 2 pkt  2.</w:t>
      </w:r>
    </w:p>
    <w:p w:rsidR="00B020FC" w:rsidRPr="00AB00E1" w:rsidRDefault="00B020FC" w:rsidP="00AB00E1">
      <w:pPr>
        <w:numPr>
          <w:ilvl w:val="0"/>
          <w:numId w:val="15"/>
        </w:numPr>
        <w:tabs>
          <w:tab w:val="left" w:pos="770"/>
        </w:tabs>
        <w:suppressAutoHyphens/>
        <w:spacing w:after="0" w:line="240" w:lineRule="auto"/>
        <w:ind w:left="770" w:hanging="330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W przypadku, gdy Przedsiębiorca nie dokonał w wyznaczonym terminie zwrotu, o którym mowa w ust. 3 oraz w § 5 ust. 3, Beneficjent podejmie czynności zmierzające do odzyskania należnych środków, z wykorzystaniem dostępnych środków prawnych, w szczególności zabezpieczenia, o którym mowa w § 4 ust. 2. Koszty czynności zmierzających do odzyskania nieprawidłowo wykorzystanej dotacji obciążają Przedsiębiorcę.</w:t>
      </w:r>
    </w:p>
    <w:p w:rsidR="00B020FC" w:rsidRPr="00AB00E1" w:rsidRDefault="00B020FC" w:rsidP="00AB00E1">
      <w:pPr>
        <w:numPr>
          <w:ilvl w:val="0"/>
          <w:numId w:val="15"/>
        </w:numPr>
        <w:tabs>
          <w:tab w:val="left" w:pos="770"/>
        </w:tabs>
        <w:suppressAutoHyphens/>
        <w:spacing w:after="0" w:line="240" w:lineRule="auto"/>
        <w:ind w:left="770" w:hanging="330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O czynnościach podjętych w związku z sytuacją, o której mowa w ust. 5, Beneficjent informuje Instytucję Pośredniczącą w ciągu 14 dni od dnia podjęcia tych czynności.</w:t>
      </w:r>
    </w:p>
    <w:p w:rsidR="00B020FC" w:rsidRPr="00AB00E1" w:rsidRDefault="00B020FC" w:rsidP="00AB00E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20FC" w:rsidRPr="00AB00E1" w:rsidRDefault="00B020FC" w:rsidP="00947B82">
      <w:pPr>
        <w:spacing w:after="120" w:line="276" w:lineRule="auto"/>
        <w:ind w:left="23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00E1">
        <w:rPr>
          <w:rFonts w:ascii="Times New Roman" w:hAnsi="Times New Roman" w:cs="Times New Roman"/>
          <w:b/>
          <w:sz w:val="24"/>
          <w:szCs w:val="24"/>
        </w:rPr>
        <w:t>§ 8</w:t>
      </w:r>
    </w:p>
    <w:p w:rsidR="00B020FC" w:rsidRPr="00AB00E1" w:rsidRDefault="00B020FC" w:rsidP="00947B82">
      <w:pPr>
        <w:spacing w:after="120" w:line="276" w:lineRule="auto"/>
        <w:ind w:left="23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00E1">
        <w:rPr>
          <w:rFonts w:ascii="Times New Roman" w:hAnsi="Times New Roman" w:cs="Times New Roman"/>
          <w:b/>
          <w:sz w:val="24"/>
          <w:szCs w:val="24"/>
        </w:rPr>
        <w:t>Prawo właściwe i właściwość sądów</w:t>
      </w:r>
    </w:p>
    <w:p w:rsidR="00B020FC" w:rsidRPr="00AB00E1" w:rsidRDefault="00B020FC" w:rsidP="00AB00E1">
      <w:pPr>
        <w:numPr>
          <w:ilvl w:val="0"/>
          <w:numId w:val="8"/>
        </w:numPr>
        <w:tabs>
          <w:tab w:val="num" w:pos="770"/>
        </w:tabs>
        <w:suppressAutoHyphens/>
        <w:spacing w:after="0" w:line="240" w:lineRule="auto"/>
        <w:ind w:left="770" w:right="-57" w:hanging="330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W sprawach nieuregulowanych niniejszą Umową zastosowanie mają odpowiednie reguły i zasady wynikające z  Regionalnego Programu  Operacyjnego Województwa Opolskiego na lata 2014-2020, a także odpowiednie przepisy prawa Unii Europejskiej, w szczególności:</w:t>
      </w:r>
    </w:p>
    <w:p w:rsidR="00B020FC" w:rsidRPr="00AB00E1" w:rsidRDefault="00B020FC" w:rsidP="00AB00E1">
      <w:pPr>
        <w:pStyle w:val="Akapitzlist"/>
        <w:numPr>
          <w:ilvl w:val="0"/>
          <w:numId w:val="23"/>
        </w:numPr>
        <w:tabs>
          <w:tab w:val="num" w:pos="770"/>
        </w:tabs>
        <w:suppressAutoHyphens/>
        <w:spacing w:after="0" w:line="240" w:lineRule="auto"/>
        <w:ind w:right="-57"/>
        <w:jc w:val="both"/>
        <w:rPr>
          <w:rFonts w:ascii="Times New Roman" w:hAnsi="Times New Roman"/>
          <w:sz w:val="24"/>
          <w:szCs w:val="24"/>
        </w:rPr>
      </w:pPr>
      <w:r w:rsidRPr="00AB00E1">
        <w:rPr>
          <w:rFonts w:ascii="Times New Roman" w:hAnsi="Times New Roman"/>
          <w:sz w:val="24"/>
          <w:szCs w:val="24"/>
        </w:rPr>
        <w:t xml:space="preserve">rozporządzenie Parlamentu Europejskiego i Rady (UE) nr 1303/2013 z dnia 17 grudnia 2013r. ustanawiające wspólne przepisy dotyczące Europejskiego Funduszu Rozwoju Regionalnego, Europejskiego Funduszu Społecznego, Funduszu Spójności, Europejskiego Funduszu Rolnego na rzecz Obszarów Wiejskich oraz Europejskiego Funduszu Morskiego i Rybackiego oraz ustanawiające przepisy ogólne dotyczące Europejskiego Funduszu Rozwoju Regionalnego, Europejskiego Funduszu Społecznego, Funduszu Spójności i Europejskiego Funduszu Morskiego i Rybackiego oraz uchylające rozporządzenie Rady (WE) nr 1083/2006 zwane dalej </w:t>
      </w:r>
      <w:r w:rsidRPr="00AB00E1">
        <w:rPr>
          <w:rFonts w:ascii="Times New Roman" w:hAnsi="Times New Roman"/>
          <w:i/>
          <w:sz w:val="24"/>
          <w:szCs w:val="24"/>
        </w:rPr>
        <w:t>rozporządzeniem ogólnym</w:t>
      </w:r>
      <w:r w:rsidRPr="00AB00E1">
        <w:rPr>
          <w:rFonts w:ascii="Times New Roman" w:hAnsi="Times New Roman"/>
          <w:sz w:val="24"/>
          <w:szCs w:val="24"/>
        </w:rPr>
        <w:t>;</w:t>
      </w:r>
    </w:p>
    <w:p w:rsidR="00B020FC" w:rsidRPr="00AB00E1" w:rsidRDefault="00B020FC" w:rsidP="00AB00E1">
      <w:pPr>
        <w:pStyle w:val="Akapitzlist"/>
        <w:numPr>
          <w:ilvl w:val="0"/>
          <w:numId w:val="23"/>
        </w:numPr>
        <w:tabs>
          <w:tab w:val="num" w:pos="770"/>
        </w:tabs>
        <w:suppressAutoHyphens/>
        <w:spacing w:after="0" w:line="240" w:lineRule="auto"/>
        <w:ind w:right="-57"/>
        <w:jc w:val="both"/>
        <w:rPr>
          <w:rFonts w:ascii="Times New Roman" w:hAnsi="Times New Roman"/>
          <w:sz w:val="24"/>
          <w:szCs w:val="24"/>
        </w:rPr>
      </w:pPr>
      <w:r w:rsidRPr="00AB00E1">
        <w:rPr>
          <w:rFonts w:ascii="Times New Roman" w:hAnsi="Times New Roman"/>
          <w:sz w:val="24"/>
          <w:szCs w:val="24"/>
        </w:rPr>
        <w:t>rozporządzenie Parlamentu Europejskiego i Rady (UE) nr 1304/2013 z dnia 17 grudnia 2013r. w sprawie Europejskiego Funduszu Społecznego i uchylające rozporządzenie Rady (WE) nr 1081/2006 (Dz. Urz. UE L 347 z 20.12 2013r.);</w:t>
      </w:r>
    </w:p>
    <w:p w:rsidR="00B020FC" w:rsidRPr="00AB00E1" w:rsidRDefault="00B020FC" w:rsidP="00AB00E1">
      <w:pPr>
        <w:pStyle w:val="Akapitzlist"/>
        <w:numPr>
          <w:ilvl w:val="0"/>
          <w:numId w:val="23"/>
        </w:numPr>
        <w:tabs>
          <w:tab w:val="num" w:pos="770"/>
        </w:tabs>
        <w:suppressAutoHyphens/>
        <w:spacing w:after="0" w:line="240" w:lineRule="auto"/>
        <w:ind w:right="-57"/>
        <w:jc w:val="both"/>
        <w:rPr>
          <w:rFonts w:ascii="Times New Roman" w:hAnsi="Times New Roman"/>
          <w:sz w:val="24"/>
          <w:szCs w:val="24"/>
        </w:rPr>
      </w:pPr>
      <w:r w:rsidRPr="00AB00E1">
        <w:rPr>
          <w:rFonts w:ascii="Times New Roman" w:hAnsi="Times New Roman"/>
          <w:bCs/>
          <w:sz w:val="24"/>
          <w:szCs w:val="24"/>
        </w:rPr>
        <w:t xml:space="preserve">rozporządzenie Komisji (UE) nr 1407/2013 z dnia 18 grudnia 2013r. w sprawie stosowania art. 107 i 108 Traktatu o funkcjonowaniu Unii Europejskiej do pomocy </w:t>
      </w:r>
      <w:r w:rsidRPr="00AB00E1">
        <w:rPr>
          <w:rFonts w:ascii="Times New Roman" w:hAnsi="Times New Roman"/>
          <w:bCs/>
          <w:i/>
          <w:iCs/>
          <w:sz w:val="24"/>
          <w:szCs w:val="24"/>
        </w:rPr>
        <w:t xml:space="preserve">de </w:t>
      </w:r>
      <w:proofErr w:type="spellStart"/>
      <w:r w:rsidRPr="00AB00E1">
        <w:rPr>
          <w:rFonts w:ascii="Times New Roman" w:hAnsi="Times New Roman"/>
          <w:bCs/>
          <w:i/>
          <w:iCs/>
          <w:sz w:val="24"/>
          <w:szCs w:val="24"/>
        </w:rPr>
        <w:t>minimis</w:t>
      </w:r>
      <w:proofErr w:type="spellEnd"/>
      <w:r w:rsidRPr="00AB00E1">
        <w:rPr>
          <w:rFonts w:ascii="Times New Roman" w:hAnsi="Times New Roman"/>
          <w:bCs/>
          <w:i/>
          <w:iCs/>
          <w:sz w:val="24"/>
          <w:szCs w:val="24"/>
        </w:rPr>
        <w:t xml:space="preserve"> </w:t>
      </w:r>
      <w:r w:rsidRPr="00AB00E1">
        <w:rPr>
          <w:rFonts w:ascii="Times New Roman" w:hAnsi="Times New Roman"/>
          <w:sz w:val="24"/>
          <w:szCs w:val="24"/>
        </w:rPr>
        <w:t>(Dz. Urz. UE L 114 z 26.04.2012r.)</w:t>
      </w:r>
      <w:r w:rsidRPr="00AB00E1">
        <w:rPr>
          <w:rFonts w:ascii="Times New Roman" w:hAnsi="Times New Roman"/>
          <w:bCs/>
          <w:i/>
          <w:iCs/>
          <w:sz w:val="24"/>
          <w:szCs w:val="24"/>
        </w:rPr>
        <w:t>.</w:t>
      </w:r>
    </w:p>
    <w:p w:rsidR="00B020FC" w:rsidRPr="00AB00E1" w:rsidRDefault="00B020FC" w:rsidP="00AB00E1">
      <w:pPr>
        <w:spacing w:after="0" w:line="240" w:lineRule="auto"/>
        <w:ind w:left="540" w:right="-57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oraz właściwych aktów prawa krajowego, w szczególności:</w:t>
      </w:r>
    </w:p>
    <w:p w:rsidR="00B020FC" w:rsidRPr="00AB00E1" w:rsidRDefault="00B020FC" w:rsidP="00AB00E1">
      <w:pPr>
        <w:numPr>
          <w:ilvl w:val="0"/>
          <w:numId w:val="7"/>
        </w:numPr>
        <w:tabs>
          <w:tab w:val="clear" w:pos="1080"/>
          <w:tab w:val="left" w:pos="-2268"/>
          <w:tab w:val="num" w:pos="1276"/>
        </w:tabs>
        <w:suppressAutoHyphens/>
        <w:spacing w:after="0" w:line="240" w:lineRule="auto"/>
        <w:ind w:right="-57" w:hanging="87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 xml:space="preserve">ustawy z dnia 23 kwietnia 1964r. - Kodeks cywilny (Dz. U 2018r., poz. 1025, z </w:t>
      </w:r>
      <w:proofErr w:type="spellStart"/>
      <w:r w:rsidRPr="00AB00E1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AB00E1">
        <w:rPr>
          <w:rFonts w:ascii="Times New Roman" w:hAnsi="Times New Roman" w:cs="Times New Roman"/>
          <w:sz w:val="24"/>
          <w:szCs w:val="24"/>
        </w:rPr>
        <w:t xml:space="preserve">. zm.), </w:t>
      </w:r>
    </w:p>
    <w:p w:rsidR="00B020FC" w:rsidRPr="00AB00E1" w:rsidRDefault="00B020FC" w:rsidP="00AB00E1">
      <w:pPr>
        <w:numPr>
          <w:ilvl w:val="0"/>
          <w:numId w:val="7"/>
        </w:numPr>
        <w:tabs>
          <w:tab w:val="clear" w:pos="1080"/>
          <w:tab w:val="left" w:pos="-2268"/>
          <w:tab w:val="num" w:pos="1276"/>
        </w:tabs>
        <w:suppressAutoHyphens/>
        <w:spacing w:after="0" w:line="240" w:lineRule="auto"/>
        <w:ind w:left="1276" w:right="-57" w:hanging="283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 xml:space="preserve">ustawy z 6 marca 2018r. Prawo przedsiębiorców (Dz. U. z 2018r., poz. 646, z </w:t>
      </w:r>
      <w:proofErr w:type="spellStart"/>
      <w:r w:rsidRPr="00AB00E1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AB00E1">
        <w:rPr>
          <w:rFonts w:ascii="Times New Roman" w:hAnsi="Times New Roman" w:cs="Times New Roman"/>
          <w:sz w:val="24"/>
          <w:szCs w:val="24"/>
        </w:rPr>
        <w:t>. zm.),</w:t>
      </w:r>
    </w:p>
    <w:p w:rsidR="00B020FC" w:rsidRPr="00AB00E1" w:rsidRDefault="00B020FC" w:rsidP="00AB00E1">
      <w:pPr>
        <w:numPr>
          <w:ilvl w:val="0"/>
          <w:numId w:val="7"/>
        </w:numPr>
        <w:tabs>
          <w:tab w:val="left" w:pos="-2268"/>
          <w:tab w:val="num" w:pos="1276"/>
        </w:tabs>
        <w:suppressAutoHyphens/>
        <w:spacing w:after="0" w:line="240" w:lineRule="auto"/>
        <w:ind w:left="1276" w:right="-57" w:hanging="283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 xml:space="preserve">ustawy z dnia 27 sierpnia 2009r. o finansach publicznych (Dz. U. z 2017r., poz. 2077 z </w:t>
      </w:r>
      <w:proofErr w:type="spellStart"/>
      <w:r w:rsidRPr="00AB00E1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AB00E1">
        <w:rPr>
          <w:rFonts w:ascii="Times New Roman" w:hAnsi="Times New Roman" w:cs="Times New Roman"/>
          <w:sz w:val="24"/>
          <w:szCs w:val="24"/>
        </w:rPr>
        <w:t>. zm.),</w:t>
      </w:r>
    </w:p>
    <w:p w:rsidR="00B020FC" w:rsidRPr="00AB00E1" w:rsidRDefault="00B020FC" w:rsidP="00AB00E1">
      <w:pPr>
        <w:numPr>
          <w:ilvl w:val="0"/>
          <w:numId w:val="7"/>
        </w:numPr>
        <w:tabs>
          <w:tab w:val="left" w:pos="-2268"/>
          <w:tab w:val="num" w:pos="1276"/>
        </w:tabs>
        <w:suppressAutoHyphens/>
        <w:spacing w:after="0" w:line="240" w:lineRule="auto"/>
        <w:ind w:left="1276" w:right="-57" w:hanging="283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ustawy z dnia 11 lipca 2014r. o zasadach realizacji programów w zakresie polityki spójności finansowanych w perspektywie finansowej 2014-2020, (Dz. U. z 2018r., poz. 1431),</w:t>
      </w:r>
    </w:p>
    <w:p w:rsidR="00B020FC" w:rsidRPr="00AB00E1" w:rsidRDefault="00B020FC" w:rsidP="00AB00E1">
      <w:pPr>
        <w:numPr>
          <w:ilvl w:val="0"/>
          <w:numId w:val="7"/>
        </w:numPr>
        <w:tabs>
          <w:tab w:val="left" w:pos="-2268"/>
          <w:tab w:val="num" w:pos="1276"/>
        </w:tabs>
        <w:suppressAutoHyphens/>
        <w:spacing w:after="0" w:line="240" w:lineRule="auto"/>
        <w:ind w:left="1276" w:right="-57" w:hanging="283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 xml:space="preserve">ustawy z dnia 29 września 1994r. o rachunkowości (Dz. U. z 2019r., poz. 351), </w:t>
      </w:r>
    </w:p>
    <w:p w:rsidR="00B020FC" w:rsidRPr="00AB00E1" w:rsidRDefault="00B020FC" w:rsidP="00AB00E1">
      <w:pPr>
        <w:numPr>
          <w:ilvl w:val="0"/>
          <w:numId w:val="7"/>
        </w:numPr>
        <w:tabs>
          <w:tab w:val="left" w:pos="-2268"/>
          <w:tab w:val="num" w:pos="1276"/>
        </w:tabs>
        <w:suppressAutoHyphens/>
        <w:spacing w:after="0" w:line="240" w:lineRule="auto"/>
        <w:ind w:left="1276" w:right="-57" w:hanging="283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lastRenderedPageBreak/>
        <w:t xml:space="preserve">rozporządzenia Ministra Infrastruktury i Rozwoju z dnia 2 lipca 2015r. w sprawie udzielania pomocy de </w:t>
      </w:r>
      <w:proofErr w:type="spellStart"/>
      <w:r w:rsidRPr="00AB00E1"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 w:rsidRPr="00AB00E1">
        <w:rPr>
          <w:rFonts w:ascii="Times New Roman" w:hAnsi="Times New Roman" w:cs="Times New Roman"/>
          <w:sz w:val="24"/>
          <w:szCs w:val="24"/>
        </w:rPr>
        <w:t xml:space="preserve"> oraz pomocy publicznej w ramach programów operacyjnych finansowanych z Europejskiego Funduszu Społecznego na lata 2014-2020 (Dz. U. z 2015r., poz. 1073).</w:t>
      </w:r>
    </w:p>
    <w:p w:rsidR="00B020FC" w:rsidRPr="00AB00E1" w:rsidRDefault="00B020FC" w:rsidP="00AB00E1">
      <w:pPr>
        <w:numPr>
          <w:ilvl w:val="0"/>
          <w:numId w:val="6"/>
        </w:numPr>
        <w:tabs>
          <w:tab w:val="left" w:pos="770"/>
        </w:tabs>
        <w:suppressAutoHyphens/>
        <w:spacing w:after="0" w:line="240" w:lineRule="auto"/>
        <w:ind w:left="770" w:right="-57" w:hanging="330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Ponadto w sprawach nieuregulowanych w niniejszej Umowie zastosowanie mają postanowienia:</w:t>
      </w:r>
    </w:p>
    <w:p w:rsidR="00B020FC" w:rsidRPr="00AB00E1" w:rsidRDefault="00B020FC" w:rsidP="00AB00E1">
      <w:pPr>
        <w:numPr>
          <w:ilvl w:val="1"/>
          <w:numId w:val="6"/>
        </w:numPr>
        <w:suppressAutoHyphens/>
        <w:spacing w:after="0" w:line="240" w:lineRule="auto"/>
        <w:ind w:left="1276" w:right="-57" w:hanging="28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 xml:space="preserve">aktualnie obowiązujących </w:t>
      </w:r>
      <w:r w:rsidRPr="00AB00E1">
        <w:rPr>
          <w:rFonts w:ascii="Times New Roman" w:hAnsi="Times New Roman" w:cs="Times New Roman"/>
          <w:i/>
          <w:sz w:val="24"/>
          <w:szCs w:val="24"/>
        </w:rPr>
        <w:t>Zasad udzielania wsparcia na założenie i prowadzenie działalności gospodarczej w ramach Działania 7.3 Zakładanie działalności gospodarczej RPO WO 2014-2020,</w:t>
      </w:r>
    </w:p>
    <w:p w:rsidR="00B020FC" w:rsidRPr="00AB00E1" w:rsidRDefault="00B020FC" w:rsidP="00AB00E1">
      <w:pPr>
        <w:numPr>
          <w:ilvl w:val="1"/>
          <w:numId w:val="6"/>
        </w:numPr>
        <w:tabs>
          <w:tab w:val="left" w:pos="1276"/>
        </w:tabs>
        <w:suppressAutoHyphens/>
        <w:spacing w:after="0" w:line="240" w:lineRule="auto"/>
        <w:ind w:left="1276" w:right="-57" w:hanging="28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 xml:space="preserve">aktualnie obowiązującego </w:t>
      </w:r>
      <w:r w:rsidRPr="00AB00E1">
        <w:rPr>
          <w:rFonts w:ascii="Times New Roman" w:hAnsi="Times New Roman" w:cs="Times New Roman"/>
          <w:i/>
          <w:sz w:val="24"/>
          <w:szCs w:val="24"/>
        </w:rPr>
        <w:t xml:space="preserve">Regulaminu przyznawania środków finansowych na rozwój przedsiębiorczości </w:t>
      </w:r>
      <w:r w:rsidRPr="00AB00E1">
        <w:rPr>
          <w:rFonts w:ascii="Times New Roman" w:hAnsi="Times New Roman" w:cs="Times New Roman"/>
          <w:sz w:val="24"/>
          <w:szCs w:val="24"/>
        </w:rPr>
        <w:t>obowiązującego do projektu</w:t>
      </w:r>
      <w:r w:rsidRPr="00AB00E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B00E1">
        <w:rPr>
          <w:rFonts w:ascii="Times New Roman" w:hAnsi="Times New Roman" w:cs="Times New Roman"/>
          <w:sz w:val="24"/>
          <w:szCs w:val="24"/>
        </w:rPr>
        <w:t>pn</w:t>
      </w:r>
      <w:r w:rsidR="00947B82">
        <w:rPr>
          <w:rFonts w:ascii="Times New Roman" w:hAnsi="Times New Roman" w:cs="Times New Roman"/>
          <w:sz w:val="24"/>
          <w:szCs w:val="24"/>
        </w:rPr>
        <w:t>. „Opolska Kuźnia Przedsiębiorczości 5”.</w:t>
      </w:r>
    </w:p>
    <w:p w:rsidR="00B020FC" w:rsidRPr="00AB00E1" w:rsidRDefault="00B020FC" w:rsidP="00AB00E1">
      <w:pPr>
        <w:numPr>
          <w:ilvl w:val="0"/>
          <w:numId w:val="6"/>
        </w:numPr>
        <w:tabs>
          <w:tab w:val="left" w:pos="770"/>
        </w:tabs>
        <w:suppressAutoHyphens/>
        <w:spacing w:after="0" w:line="240" w:lineRule="auto"/>
        <w:ind w:left="770" w:right="-57" w:hanging="330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Wszelkie spory między Beneficjentem a Przedsiębiorcą związane z realizacją niniejszej Umowy podlegają rozstrzygnięciu przez sąd właściwy dla siedziby Beneficjenta.</w:t>
      </w:r>
    </w:p>
    <w:p w:rsidR="00B020FC" w:rsidRPr="00AB00E1" w:rsidRDefault="00B020FC" w:rsidP="00AB00E1">
      <w:pPr>
        <w:numPr>
          <w:ilvl w:val="0"/>
          <w:numId w:val="6"/>
        </w:numPr>
        <w:tabs>
          <w:tab w:val="left" w:pos="770"/>
        </w:tabs>
        <w:suppressAutoHyphens/>
        <w:spacing w:after="0" w:line="240" w:lineRule="auto"/>
        <w:ind w:left="770" w:right="-57" w:hanging="330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Umowę sporządzono w ……………., w języku polskim, w dwóch jednobrzmiących egzemplarzach – po  jednym dla Beneficjenta i dla Przedsiębiorcy.</w:t>
      </w:r>
    </w:p>
    <w:p w:rsidR="00B020FC" w:rsidRPr="00AB00E1" w:rsidRDefault="00B020FC" w:rsidP="00AB00E1">
      <w:pPr>
        <w:numPr>
          <w:ilvl w:val="0"/>
          <w:numId w:val="6"/>
        </w:numPr>
        <w:tabs>
          <w:tab w:val="left" w:pos="770"/>
        </w:tabs>
        <w:suppressAutoHyphens/>
        <w:spacing w:after="0" w:line="240" w:lineRule="auto"/>
        <w:ind w:left="770" w:right="-57" w:hanging="330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Umowa wchodzi w życie w dniu podpisania jej przez obie strony.</w:t>
      </w:r>
    </w:p>
    <w:p w:rsidR="00B020FC" w:rsidRPr="00AB00E1" w:rsidRDefault="00B020FC" w:rsidP="00AB0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20FC" w:rsidRPr="00AB00E1" w:rsidRDefault="00B020FC" w:rsidP="00AB0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20FC" w:rsidRPr="00AB00E1" w:rsidRDefault="00B020FC" w:rsidP="00947B82">
      <w:pPr>
        <w:spacing w:after="120" w:line="276" w:lineRule="auto"/>
        <w:ind w:left="18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00E1">
        <w:rPr>
          <w:rFonts w:ascii="Times New Roman" w:hAnsi="Times New Roman" w:cs="Times New Roman"/>
          <w:b/>
          <w:sz w:val="24"/>
          <w:szCs w:val="24"/>
        </w:rPr>
        <w:t>§ 9</w:t>
      </w:r>
    </w:p>
    <w:p w:rsidR="00B020FC" w:rsidRPr="00AB00E1" w:rsidRDefault="00B020FC" w:rsidP="00947B82">
      <w:pPr>
        <w:spacing w:after="120" w:line="276" w:lineRule="auto"/>
        <w:ind w:left="18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00E1">
        <w:rPr>
          <w:rFonts w:ascii="Times New Roman" w:hAnsi="Times New Roman" w:cs="Times New Roman"/>
          <w:b/>
          <w:sz w:val="24"/>
          <w:szCs w:val="24"/>
        </w:rPr>
        <w:t>Korespondencja</w:t>
      </w:r>
    </w:p>
    <w:p w:rsidR="00B020FC" w:rsidRPr="00AB00E1" w:rsidRDefault="00B020FC" w:rsidP="00AB00E1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Wszelka korespondencja związana z realizacją niniejszej Umowy będzie prowadzona w formie pisemnej oraz będzie się powoływała na numer niniejszej Umowy. Korespondencja będzie kierowana na poniższe adresy:</w:t>
      </w:r>
    </w:p>
    <w:p w:rsidR="00B020FC" w:rsidRPr="00AB00E1" w:rsidRDefault="00B020FC" w:rsidP="00AB0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20FC" w:rsidRPr="00AB00E1" w:rsidRDefault="006510D4" w:rsidP="006510D4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Beneficjenta: </w:t>
      </w:r>
      <w:r w:rsidRPr="00F53676">
        <w:rPr>
          <w:rFonts w:ascii="Times New Roman" w:hAnsi="Times New Roman"/>
          <w:sz w:val="24"/>
          <w:szCs w:val="24"/>
          <w:lang w:eastAsia="pl-PL"/>
        </w:rPr>
        <w:t xml:space="preserve">Stowarzyszenie „Promocja Przedsiębiorczości” 45-064 Opole, </w:t>
      </w:r>
      <w:r w:rsidRPr="00F53676">
        <w:rPr>
          <w:rFonts w:ascii="Times New Roman" w:hAnsi="Times New Roman"/>
          <w:sz w:val="24"/>
          <w:szCs w:val="24"/>
          <w:lang w:eastAsia="pl-PL"/>
        </w:rPr>
        <w:br/>
        <w:t>ul. Damrota 4</w:t>
      </w:r>
    </w:p>
    <w:p w:rsidR="006510D4" w:rsidRDefault="006510D4" w:rsidP="00AB00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020FC" w:rsidRPr="00AB00E1" w:rsidRDefault="00B020FC" w:rsidP="00AB00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Do Przedsiębiorcy: &lt;adres zamieszkania przedsiębiorcy&gt;</w:t>
      </w:r>
    </w:p>
    <w:p w:rsidR="00B020FC" w:rsidRPr="00AB00E1" w:rsidRDefault="00B020FC" w:rsidP="00AB00E1">
      <w:pPr>
        <w:keepNext/>
        <w:spacing w:after="0" w:line="240" w:lineRule="auto"/>
        <w:ind w:left="4462"/>
        <w:jc w:val="both"/>
        <w:outlineLvl w:val="1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B020FC" w:rsidRPr="00AB00E1" w:rsidRDefault="00B020FC" w:rsidP="00947B82">
      <w:pPr>
        <w:spacing w:after="120" w:line="276" w:lineRule="auto"/>
        <w:ind w:left="18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00E1">
        <w:rPr>
          <w:rFonts w:ascii="Times New Roman" w:hAnsi="Times New Roman" w:cs="Times New Roman"/>
          <w:b/>
          <w:sz w:val="24"/>
          <w:szCs w:val="24"/>
        </w:rPr>
        <w:t>§ 10</w:t>
      </w:r>
    </w:p>
    <w:p w:rsidR="00B020FC" w:rsidRPr="00AB00E1" w:rsidRDefault="00B020FC" w:rsidP="00947B82">
      <w:pPr>
        <w:spacing w:after="120" w:line="276" w:lineRule="auto"/>
        <w:ind w:left="18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00E1">
        <w:rPr>
          <w:rFonts w:ascii="Times New Roman" w:hAnsi="Times New Roman" w:cs="Times New Roman"/>
          <w:b/>
          <w:sz w:val="24"/>
          <w:szCs w:val="24"/>
        </w:rPr>
        <w:t>Załączniki</w:t>
      </w:r>
    </w:p>
    <w:p w:rsidR="00B020FC" w:rsidRPr="00AB00E1" w:rsidRDefault="00B020FC" w:rsidP="00A5719B">
      <w:pPr>
        <w:spacing w:after="0" w:line="240" w:lineRule="auto"/>
        <w:ind w:left="2126" w:hanging="1559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 xml:space="preserve">Załącznik 1: </w:t>
      </w:r>
      <w:r w:rsidRPr="00AB00E1">
        <w:rPr>
          <w:rFonts w:ascii="Times New Roman" w:hAnsi="Times New Roman" w:cs="Times New Roman"/>
          <w:sz w:val="24"/>
          <w:szCs w:val="24"/>
        </w:rPr>
        <w:tab/>
        <w:t>Odpis pełnomocnictwa Beneficjenta</w:t>
      </w:r>
      <w:r w:rsidRPr="00AB00E1">
        <w:rPr>
          <w:rFonts w:ascii="Times New Roman" w:hAnsi="Times New Roman" w:cs="Times New Roman"/>
          <w:sz w:val="24"/>
          <w:szCs w:val="24"/>
          <w:vertAlign w:val="superscript"/>
        </w:rPr>
        <w:footnoteReference w:id="3"/>
      </w:r>
      <w:r w:rsidRPr="00AB00E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020FC" w:rsidRPr="00AB00E1" w:rsidRDefault="00B020FC" w:rsidP="00A5719B">
      <w:pPr>
        <w:spacing w:after="0" w:line="240" w:lineRule="auto"/>
        <w:ind w:left="2126" w:hanging="1559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 xml:space="preserve">Załącznik 2: </w:t>
      </w:r>
      <w:r w:rsidRPr="00AB00E1">
        <w:rPr>
          <w:rFonts w:ascii="Times New Roman" w:hAnsi="Times New Roman" w:cs="Times New Roman"/>
          <w:sz w:val="24"/>
          <w:szCs w:val="24"/>
        </w:rPr>
        <w:tab/>
        <w:t>Wniosek/ kopia wniosku Przedsiębiorcy o przyznanie dotacji wraz z załącznikami.</w:t>
      </w:r>
    </w:p>
    <w:p w:rsidR="00A5719B" w:rsidRDefault="00B020FC" w:rsidP="00A5719B">
      <w:pPr>
        <w:spacing w:after="0" w:line="240" w:lineRule="auto"/>
        <w:ind w:left="2126" w:hanging="1559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 xml:space="preserve">Załącznik 3: </w:t>
      </w:r>
      <w:r w:rsidRPr="00AB00E1">
        <w:rPr>
          <w:rFonts w:ascii="Times New Roman" w:hAnsi="Times New Roman" w:cs="Times New Roman"/>
          <w:sz w:val="24"/>
          <w:szCs w:val="24"/>
        </w:rPr>
        <w:tab/>
        <w:t>Kopia aktualnego dokumentu poświadczającego zgłoszeni</w:t>
      </w:r>
      <w:r w:rsidR="00A5719B">
        <w:rPr>
          <w:rFonts w:ascii="Times New Roman" w:hAnsi="Times New Roman" w:cs="Times New Roman"/>
          <w:sz w:val="24"/>
          <w:szCs w:val="24"/>
        </w:rPr>
        <w:t>e w ZUS.</w:t>
      </w:r>
    </w:p>
    <w:p w:rsidR="00B020FC" w:rsidRPr="00AB00E1" w:rsidRDefault="00B020FC" w:rsidP="00A5719B">
      <w:pPr>
        <w:spacing w:after="0" w:line="240" w:lineRule="auto"/>
        <w:ind w:left="2126" w:hanging="1559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Załącznik 4:</w:t>
      </w:r>
      <w:r w:rsidRPr="00AB00E1">
        <w:rPr>
          <w:rFonts w:ascii="Times New Roman" w:hAnsi="Times New Roman" w:cs="Times New Roman"/>
          <w:sz w:val="24"/>
          <w:szCs w:val="24"/>
        </w:rPr>
        <w:tab/>
        <w:t>Uaktualniony harmonogram rzeczowo-finansowy</w:t>
      </w:r>
      <w:r w:rsidRPr="00AB00E1">
        <w:rPr>
          <w:rFonts w:ascii="Times New Roman" w:hAnsi="Times New Roman" w:cs="Times New Roman"/>
          <w:sz w:val="24"/>
          <w:szCs w:val="24"/>
          <w:vertAlign w:val="superscript"/>
        </w:rPr>
        <w:footnoteReference w:id="4"/>
      </w:r>
      <w:r w:rsidRPr="00AB00E1">
        <w:rPr>
          <w:rFonts w:ascii="Times New Roman" w:hAnsi="Times New Roman" w:cs="Times New Roman"/>
          <w:sz w:val="24"/>
          <w:szCs w:val="24"/>
        </w:rPr>
        <w:t>.</w:t>
      </w:r>
    </w:p>
    <w:p w:rsidR="00B020FC" w:rsidRPr="00AB00E1" w:rsidRDefault="00B020FC" w:rsidP="00A5719B">
      <w:pPr>
        <w:spacing w:after="0" w:line="240" w:lineRule="auto"/>
        <w:ind w:left="2126" w:hanging="155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 xml:space="preserve">Załącznik 5: </w:t>
      </w:r>
      <w:r w:rsidR="00952CFE">
        <w:rPr>
          <w:rFonts w:ascii="Times New Roman" w:hAnsi="Times New Roman" w:cs="Times New Roman"/>
          <w:sz w:val="24"/>
          <w:szCs w:val="24"/>
        </w:rPr>
        <w:t xml:space="preserve">     </w:t>
      </w:r>
      <w:r w:rsidRPr="00AB00E1">
        <w:rPr>
          <w:rFonts w:ascii="Times New Roman" w:hAnsi="Times New Roman" w:cs="Times New Roman"/>
          <w:sz w:val="24"/>
          <w:szCs w:val="24"/>
        </w:rPr>
        <w:t xml:space="preserve">Dokumenty dot. pomocy </w:t>
      </w:r>
      <w:r w:rsidRPr="00AB00E1">
        <w:rPr>
          <w:rFonts w:ascii="Times New Roman" w:hAnsi="Times New Roman" w:cs="Times New Roman"/>
          <w:i/>
          <w:sz w:val="24"/>
          <w:szCs w:val="24"/>
        </w:rPr>
        <w:t xml:space="preserve">de </w:t>
      </w:r>
      <w:proofErr w:type="spellStart"/>
      <w:r w:rsidRPr="00AB00E1">
        <w:rPr>
          <w:rFonts w:ascii="Times New Roman" w:hAnsi="Times New Roman" w:cs="Times New Roman"/>
          <w:i/>
          <w:sz w:val="24"/>
          <w:szCs w:val="24"/>
        </w:rPr>
        <w:t>minimis</w:t>
      </w:r>
      <w:proofErr w:type="spellEnd"/>
      <w:r w:rsidRPr="00AB00E1">
        <w:rPr>
          <w:rFonts w:ascii="Times New Roman" w:hAnsi="Times New Roman" w:cs="Times New Roman"/>
          <w:i/>
          <w:sz w:val="24"/>
          <w:szCs w:val="24"/>
        </w:rPr>
        <w:t>:</w:t>
      </w:r>
    </w:p>
    <w:p w:rsidR="00B020FC" w:rsidRPr="00AB00E1" w:rsidRDefault="00B020FC" w:rsidP="00A5719B">
      <w:pPr>
        <w:numPr>
          <w:ilvl w:val="0"/>
          <w:numId w:val="20"/>
        </w:numPr>
        <w:tabs>
          <w:tab w:val="left" w:pos="-2268"/>
          <w:tab w:val="left" w:pos="142"/>
          <w:tab w:val="num" w:pos="770"/>
        </w:tabs>
        <w:suppressAutoHyphens/>
        <w:autoSpaceDE w:val="0"/>
        <w:spacing w:after="0" w:line="240" w:lineRule="auto"/>
        <w:ind w:left="770" w:hanging="330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 xml:space="preserve">oświadczenie o nieotrzymaniu pomocy </w:t>
      </w:r>
      <w:r w:rsidRPr="00AB00E1">
        <w:rPr>
          <w:rFonts w:ascii="Times New Roman" w:hAnsi="Times New Roman" w:cs="Times New Roman"/>
          <w:i/>
          <w:iCs/>
          <w:sz w:val="24"/>
          <w:szCs w:val="24"/>
        </w:rPr>
        <w:t xml:space="preserve">de </w:t>
      </w:r>
      <w:proofErr w:type="spellStart"/>
      <w:r w:rsidRPr="00AB00E1">
        <w:rPr>
          <w:rFonts w:ascii="Times New Roman" w:hAnsi="Times New Roman" w:cs="Times New Roman"/>
          <w:i/>
          <w:iCs/>
          <w:sz w:val="24"/>
          <w:szCs w:val="24"/>
        </w:rPr>
        <w:t>minimis</w:t>
      </w:r>
      <w:proofErr w:type="spellEnd"/>
      <w:r w:rsidRPr="00AB00E1">
        <w:rPr>
          <w:rFonts w:ascii="Times New Roman" w:hAnsi="Times New Roman" w:cs="Times New Roman"/>
          <w:sz w:val="24"/>
          <w:szCs w:val="24"/>
        </w:rPr>
        <w:t>, lub</w:t>
      </w:r>
    </w:p>
    <w:p w:rsidR="00B020FC" w:rsidRPr="00AB00E1" w:rsidRDefault="00B020FC" w:rsidP="00A5719B">
      <w:pPr>
        <w:numPr>
          <w:ilvl w:val="0"/>
          <w:numId w:val="20"/>
        </w:numPr>
        <w:tabs>
          <w:tab w:val="left" w:pos="-2268"/>
          <w:tab w:val="left" w:pos="142"/>
          <w:tab w:val="num" w:pos="770"/>
        </w:tabs>
        <w:suppressAutoHyphens/>
        <w:autoSpaceDE w:val="0"/>
        <w:spacing w:after="0" w:line="240" w:lineRule="auto"/>
        <w:ind w:left="770" w:hanging="330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 xml:space="preserve">oświadczenie o wysokości otrzymanej pomocy </w:t>
      </w:r>
      <w:r w:rsidRPr="00AB00E1">
        <w:rPr>
          <w:rFonts w:ascii="Times New Roman" w:hAnsi="Times New Roman" w:cs="Times New Roman"/>
          <w:i/>
          <w:sz w:val="24"/>
          <w:szCs w:val="24"/>
        </w:rPr>
        <w:t xml:space="preserve">de </w:t>
      </w:r>
      <w:proofErr w:type="spellStart"/>
      <w:r w:rsidRPr="00AB00E1">
        <w:rPr>
          <w:rFonts w:ascii="Times New Roman" w:hAnsi="Times New Roman" w:cs="Times New Roman"/>
          <w:i/>
          <w:sz w:val="24"/>
          <w:szCs w:val="24"/>
        </w:rPr>
        <w:t>minimis</w:t>
      </w:r>
      <w:proofErr w:type="spellEnd"/>
      <w:r w:rsidRPr="00AB00E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B00E1">
        <w:rPr>
          <w:rFonts w:ascii="Times New Roman" w:hAnsi="Times New Roman" w:cs="Times New Roman"/>
          <w:sz w:val="24"/>
          <w:szCs w:val="24"/>
        </w:rPr>
        <w:t>w roku podatkowym, w którym uczestnik projektu przystępuje do projektu oraz w poprzedzających go dwóch latach podatkowych, lub</w:t>
      </w:r>
    </w:p>
    <w:p w:rsidR="00B020FC" w:rsidRPr="00AB00E1" w:rsidRDefault="00B020FC" w:rsidP="00AB00E1">
      <w:pPr>
        <w:numPr>
          <w:ilvl w:val="0"/>
          <w:numId w:val="20"/>
        </w:numPr>
        <w:tabs>
          <w:tab w:val="left" w:pos="-2268"/>
          <w:tab w:val="left" w:pos="142"/>
          <w:tab w:val="num" w:pos="770"/>
        </w:tabs>
        <w:suppressAutoHyphens/>
        <w:autoSpaceDE w:val="0"/>
        <w:spacing w:after="0" w:line="240" w:lineRule="auto"/>
        <w:ind w:left="770" w:hanging="330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lastRenderedPageBreak/>
        <w:t>zaświadczenia o pomocy</w:t>
      </w:r>
      <w:r w:rsidRPr="00AB00E1">
        <w:rPr>
          <w:rFonts w:ascii="Times New Roman" w:hAnsi="Times New Roman" w:cs="Times New Roman"/>
          <w:i/>
          <w:sz w:val="24"/>
          <w:szCs w:val="24"/>
        </w:rPr>
        <w:t xml:space="preserve"> de</w:t>
      </w:r>
      <w:r w:rsidRPr="00AB00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00E1">
        <w:rPr>
          <w:rFonts w:ascii="Times New Roman" w:hAnsi="Times New Roman" w:cs="Times New Roman"/>
          <w:i/>
          <w:sz w:val="24"/>
          <w:szCs w:val="24"/>
        </w:rPr>
        <w:t>minimis</w:t>
      </w:r>
      <w:proofErr w:type="spellEnd"/>
      <w:r w:rsidRPr="00AB00E1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AB00E1">
        <w:rPr>
          <w:rFonts w:ascii="Times New Roman" w:hAnsi="Times New Roman" w:cs="Times New Roman"/>
          <w:sz w:val="24"/>
          <w:szCs w:val="24"/>
        </w:rPr>
        <w:t>wystawione przez podmioty udzielające pomocy w roku podatkowym, w którym uczestnik projektu przystępuje do projektu oraz w poprzedzających go dwóch latach podatkowych,</w:t>
      </w:r>
    </w:p>
    <w:p w:rsidR="00B020FC" w:rsidRPr="00AB00E1" w:rsidRDefault="00B020FC" w:rsidP="00AB00E1">
      <w:pPr>
        <w:numPr>
          <w:ilvl w:val="0"/>
          <w:numId w:val="20"/>
        </w:numPr>
        <w:tabs>
          <w:tab w:val="left" w:pos="-2268"/>
          <w:tab w:val="left" w:pos="142"/>
          <w:tab w:val="num" w:pos="770"/>
        </w:tabs>
        <w:suppressAutoHyphens/>
        <w:autoSpaceDE w:val="0"/>
        <w:spacing w:after="0" w:line="240" w:lineRule="auto"/>
        <w:ind w:left="770" w:hanging="330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 xml:space="preserve">formularz informacji przedstawianych przy ubieganiu się o pomoc </w:t>
      </w:r>
      <w:r w:rsidRPr="00AB00E1">
        <w:rPr>
          <w:rFonts w:ascii="Times New Roman" w:hAnsi="Times New Roman" w:cs="Times New Roman"/>
          <w:i/>
          <w:sz w:val="24"/>
          <w:szCs w:val="24"/>
        </w:rPr>
        <w:t xml:space="preserve">de </w:t>
      </w:r>
      <w:proofErr w:type="spellStart"/>
      <w:r w:rsidRPr="00AB00E1">
        <w:rPr>
          <w:rFonts w:ascii="Times New Roman" w:hAnsi="Times New Roman" w:cs="Times New Roman"/>
          <w:i/>
          <w:sz w:val="24"/>
          <w:szCs w:val="24"/>
        </w:rPr>
        <w:t>minimis</w:t>
      </w:r>
      <w:proofErr w:type="spellEnd"/>
      <w:r w:rsidRPr="00AB00E1">
        <w:rPr>
          <w:rFonts w:ascii="Times New Roman" w:hAnsi="Times New Roman" w:cs="Times New Roman"/>
          <w:sz w:val="24"/>
          <w:szCs w:val="24"/>
        </w:rPr>
        <w:t xml:space="preserve">, zgodny ze wzorem stanowiącym załącznik do Rozporządzenia Rady Ministrów z dnia 24 października 2014r. zmieniającego rozporządzenie w sprawie zakresu informacji przedstawianych przez podmiot ubiegający się o pomoc </w:t>
      </w:r>
      <w:r w:rsidRPr="00AB00E1">
        <w:rPr>
          <w:rFonts w:ascii="Times New Roman" w:hAnsi="Times New Roman" w:cs="Times New Roman"/>
          <w:i/>
          <w:sz w:val="24"/>
          <w:szCs w:val="24"/>
        </w:rPr>
        <w:t xml:space="preserve">de </w:t>
      </w:r>
      <w:proofErr w:type="spellStart"/>
      <w:r w:rsidRPr="00AB00E1">
        <w:rPr>
          <w:rFonts w:ascii="Times New Roman" w:hAnsi="Times New Roman" w:cs="Times New Roman"/>
          <w:i/>
          <w:sz w:val="24"/>
          <w:szCs w:val="24"/>
        </w:rPr>
        <w:t>minimis</w:t>
      </w:r>
      <w:proofErr w:type="spellEnd"/>
      <w:r w:rsidRPr="00AB00E1">
        <w:rPr>
          <w:rFonts w:ascii="Times New Roman" w:hAnsi="Times New Roman" w:cs="Times New Roman"/>
          <w:sz w:val="24"/>
          <w:szCs w:val="24"/>
        </w:rPr>
        <w:t>.</w:t>
      </w:r>
    </w:p>
    <w:p w:rsidR="00952CFE" w:rsidRDefault="00B020FC" w:rsidP="00952CFE">
      <w:pPr>
        <w:tabs>
          <w:tab w:val="left" w:pos="-2268"/>
          <w:tab w:val="left" w:pos="142"/>
        </w:tabs>
        <w:suppressAutoHyphens/>
        <w:autoSpaceDE w:val="0"/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ab/>
        <w:t>Załącznik 6</w:t>
      </w:r>
      <w:r w:rsidR="00952CFE">
        <w:rPr>
          <w:rFonts w:ascii="Times New Roman" w:hAnsi="Times New Roman" w:cs="Times New Roman"/>
          <w:sz w:val="24"/>
          <w:szCs w:val="24"/>
        </w:rPr>
        <w:t xml:space="preserve">:     </w:t>
      </w:r>
      <w:r w:rsidRPr="00AB00E1">
        <w:rPr>
          <w:rFonts w:ascii="Times New Roman" w:hAnsi="Times New Roman" w:cs="Times New Roman"/>
          <w:sz w:val="24"/>
          <w:szCs w:val="24"/>
        </w:rPr>
        <w:t xml:space="preserve">Oświadczenie o nieposiadaniu długów objętych tytułami egzekucyjnymi </w:t>
      </w:r>
    </w:p>
    <w:p w:rsidR="00952CFE" w:rsidRDefault="00952CFE" w:rsidP="00952CFE">
      <w:pPr>
        <w:tabs>
          <w:tab w:val="left" w:pos="-2268"/>
          <w:tab w:val="left" w:pos="142"/>
        </w:tabs>
        <w:suppressAutoHyphens/>
        <w:autoSpaceDE w:val="0"/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B020FC" w:rsidRPr="00AB00E1">
        <w:rPr>
          <w:rFonts w:ascii="Times New Roman" w:hAnsi="Times New Roman" w:cs="Times New Roman"/>
          <w:sz w:val="24"/>
          <w:szCs w:val="24"/>
        </w:rPr>
        <w:t xml:space="preserve">oraz, że dana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B020FC" w:rsidRPr="00AB00E1">
        <w:rPr>
          <w:rFonts w:ascii="Times New Roman" w:hAnsi="Times New Roman" w:cs="Times New Roman"/>
          <w:sz w:val="24"/>
          <w:szCs w:val="24"/>
        </w:rPr>
        <w:t xml:space="preserve">osoba nie jest dłużnikiem w sprawach prowadzonych w </w:t>
      </w:r>
    </w:p>
    <w:p w:rsidR="00B020FC" w:rsidRPr="00AB00E1" w:rsidRDefault="00952CFE" w:rsidP="00952CFE">
      <w:pPr>
        <w:tabs>
          <w:tab w:val="left" w:pos="-2268"/>
          <w:tab w:val="left" w:pos="142"/>
        </w:tabs>
        <w:suppressAutoHyphens/>
        <w:autoSpaceDE w:val="0"/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B020FC" w:rsidRPr="00AB00E1">
        <w:rPr>
          <w:rFonts w:ascii="Times New Roman" w:hAnsi="Times New Roman" w:cs="Times New Roman"/>
          <w:sz w:val="24"/>
          <w:szCs w:val="24"/>
        </w:rPr>
        <w:t>ramach egzekucji sądowej lub egzekucji administracyjnej.</w:t>
      </w:r>
    </w:p>
    <w:p w:rsidR="00952CFE" w:rsidRDefault="00952CFE" w:rsidP="00952CFE">
      <w:pPr>
        <w:tabs>
          <w:tab w:val="left" w:pos="2860"/>
        </w:tabs>
        <w:spacing w:after="0" w:line="240" w:lineRule="auto"/>
        <w:ind w:left="181"/>
        <w:jc w:val="both"/>
        <w:rPr>
          <w:rFonts w:ascii="Times New Roman" w:eastAsia="Arial Narrow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B020FC" w:rsidRPr="00AB00E1">
        <w:rPr>
          <w:rFonts w:ascii="Times New Roman" w:hAnsi="Times New Roman" w:cs="Times New Roman"/>
          <w:sz w:val="24"/>
          <w:szCs w:val="24"/>
        </w:rPr>
        <w:t>Załącznik 7</w:t>
      </w:r>
      <w:r>
        <w:rPr>
          <w:rFonts w:ascii="Times New Roman" w:hAnsi="Times New Roman" w:cs="Times New Roman"/>
          <w:sz w:val="24"/>
          <w:szCs w:val="24"/>
        </w:rPr>
        <w:t xml:space="preserve">:    </w:t>
      </w:r>
      <w:r w:rsidR="00B020FC" w:rsidRPr="00AB00E1">
        <w:rPr>
          <w:rFonts w:ascii="Times New Roman" w:eastAsia="Arial Narrow" w:hAnsi="Times New Roman" w:cs="Times New Roman"/>
          <w:sz w:val="24"/>
          <w:szCs w:val="24"/>
        </w:rPr>
        <w:t>Oświadczenie o braku zakazu dostępu do środ</w:t>
      </w:r>
      <w:r>
        <w:rPr>
          <w:rFonts w:ascii="Times New Roman" w:eastAsia="Arial Narrow" w:hAnsi="Times New Roman" w:cs="Times New Roman"/>
          <w:sz w:val="24"/>
          <w:szCs w:val="24"/>
        </w:rPr>
        <w:t xml:space="preserve">ków publicznych, o których </w:t>
      </w:r>
    </w:p>
    <w:p w:rsidR="00952CFE" w:rsidRDefault="00952CFE" w:rsidP="00952CFE">
      <w:pPr>
        <w:tabs>
          <w:tab w:val="left" w:pos="2860"/>
        </w:tabs>
        <w:spacing w:after="0" w:line="240" w:lineRule="auto"/>
        <w:ind w:left="181"/>
        <w:jc w:val="both"/>
        <w:rPr>
          <w:rFonts w:ascii="Times New Roman" w:eastAsia="Arial Narrow" w:hAnsi="Times New Roman" w:cs="Times New Roman"/>
          <w:sz w:val="24"/>
          <w:szCs w:val="24"/>
        </w:rPr>
      </w:pPr>
      <w:r>
        <w:rPr>
          <w:rFonts w:ascii="Times New Roman" w:eastAsia="Arial Narrow" w:hAnsi="Times New Roman" w:cs="Times New Roman"/>
          <w:sz w:val="24"/>
          <w:szCs w:val="24"/>
        </w:rPr>
        <w:t xml:space="preserve">                              mowa </w:t>
      </w:r>
      <w:r w:rsidR="00B020FC" w:rsidRPr="00AB00E1">
        <w:rPr>
          <w:rFonts w:ascii="Times New Roman" w:eastAsia="Arial Narrow" w:hAnsi="Times New Roman" w:cs="Times New Roman"/>
          <w:sz w:val="24"/>
          <w:szCs w:val="24"/>
        </w:rPr>
        <w:t xml:space="preserve">w art. 5 ust. 3 pkt. 1 i 4 ustawy z dnia 27 sierpnia 2009r. o finansach </w:t>
      </w:r>
      <w:r>
        <w:rPr>
          <w:rFonts w:ascii="Times New Roman" w:eastAsia="Arial Narrow" w:hAnsi="Times New Roman" w:cs="Times New Roman"/>
          <w:sz w:val="24"/>
          <w:szCs w:val="24"/>
        </w:rPr>
        <w:t xml:space="preserve">             </w:t>
      </w:r>
    </w:p>
    <w:p w:rsidR="006313A3" w:rsidRPr="00AB00E1" w:rsidRDefault="00952CFE" w:rsidP="00952CFE">
      <w:pPr>
        <w:tabs>
          <w:tab w:val="left" w:pos="2860"/>
        </w:tabs>
        <w:spacing w:after="0" w:line="240" w:lineRule="auto"/>
        <w:ind w:left="181"/>
        <w:jc w:val="both"/>
        <w:rPr>
          <w:rFonts w:ascii="Times New Roman" w:eastAsia="Arial Narrow" w:hAnsi="Times New Roman" w:cs="Times New Roman"/>
          <w:sz w:val="24"/>
          <w:szCs w:val="24"/>
        </w:rPr>
      </w:pPr>
      <w:r>
        <w:rPr>
          <w:rFonts w:ascii="Times New Roman" w:eastAsia="Arial Narrow" w:hAnsi="Times New Roman" w:cs="Times New Roman"/>
          <w:sz w:val="24"/>
          <w:szCs w:val="24"/>
        </w:rPr>
        <w:t xml:space="preserve">                              </w:t>
      </w:r>
      <w:r w:rsidR="00B020FC" w:rsidRPr="00AB00E1">
        <w:rPr>
          <w:rFonts w:ascii="Times New Roman" w:eastAsia="Arial Narrow" w:hAnsi="Times New Roman" w:cs="Times New Roman"/>
          <w:sz w:val="24"/>
          <w:szCs w:val="24"/>
        </w:rPr>
        <w:t>publicznych</w:t>
      </w:r>
    </w:p>
    <w:p w:rsidR="00B020FC" w:rsidRPr="00AB00E1" w:rsidRDefault="00B020FC" w:rsidP="00B020FC">
      <w:pPr>
        <w:tabs>
          <w:tab w:val="left" w:pos="2860"/>
        </w:tabs>
        <w:spacing w:after="120" w:line="276" w:lineRule="auto"/>
        <w:ind w:left="181"/>
        <w:jc w:val="center"/>
        <w:rPr>
          <w:rFonts w:ascii="Times New Roman" w:eastAsia="Arial Narrow" w:hAnsi="Times New Roman" w:cs="Times New Roman"/>
          <w:sz w:val="24"/>
          <w:szCs w:val="24"/>
        </w:rPr>
      </w:pPr>
    </w:p>
    <w:p w:rsidR="00B020FC" w:rsidRDefault="00B020FC" w:rsidP="00B020FC">
      <w:pPr>
        <w:tabs>
          <w:tab w:val="left" w:pos="2860"/>
        </w:tabs>
        <w:spacing w:after="120" w:line="276" w:lineRule="auto"/>
        <w:ind w:left="181"/>
        <w:jc w:val="center"/>
        <w:rPr>
          <w:rFonts w:ascii="Times New Roman" w:eastAsia="Arial Narrow" w:hAnsi="Times New Roman" w:cs="Times New Roman"/>
          <w:sz w:val="24"/>
          <w:szCs w:val="24"/>
        </w:rPr>
      </w:pPr>
    </w:p>
    <w:p w:rsidR="00952CFE" w:rsidRDefault="00952CFE" w:rsidP="00B020FC">
      <w:pPr>
        <w:tabs>
          <w:tab w:val="left" w:pos="2860"/>
        </w:tabs>
        <w:spacing w:after="120" w:line="276" w:lineRule="auto"/>
        <w:ind w:left="181"/>
        <w:jc w:val="center"/>
        <w:rPr>
          <w:rFonts w:ascii="Times New Roman" w:eastAsia="Arial Narrow" w:hAnsi="Times New Roman" w:cs="Times New Roman"/>
          <w:sz w:val="24"/>
          <w:szCs w:val="24"/>
        </w:rPr>
      </w:pPr>
    </w:p>
    <w:p w:rsidR="00952CFE" w:rsidRPr="00AB00E1" w:rsidRDefault="00952CFE" w:rsidP="00B020FC">
      <w:pPr>
        <w:tabs>
          <w:tab w:val="left" w:pos="2860"/>
        </w:tabs>
        <w:spacing w:after="120" w:line="276" w:lineRule="auto"/>
        <w:ind w:left="181"/>
        <w:jc w:val="center"/>
        <w:rPr>
          <w:rFonts w:ascii="Times New Roman" w:eastAsia="Arial Narrow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06"/>
        <w:gridCol w:w="4606"/>
      </w:tblGrid>
      <w:tr w:rsidR="00B020FC" w:rsidRPr="00AB00E1" w:rsidTr="001368C4">
        <w:tc>
          <w:tcPr>
            <w:tcW w:w="4606" w:type="dxa"/>
          </w:tcPr>
          <w:p w:rsidR="00B020FC" w:rsidRPr="00AB00E1" w:rsidRDefault="00B020FC" w:rsidP="001368C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0E1">
              <w:rPr>
                <w:rFonts w:ascii="Times New Roman" w:hAnsi="Times New Roman" w:cs="Times New Roman"/>
                <w:sz w:val="24"/>
                <w:szCs w:val="24"/>
              </w:rPr>
              <w:t>Przedsiębiorca</w:t>
            </w:r>
          </w:p>
          <w:p w:rsidR="00B020FC" w:rsidRPr="00AB00E1" w:rsidRDefault="00B020FC" w:rsidP="001368C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0E1">
              <w:rPr>
                <w:rFonts w:ascii="Times New Roman" w:hAnsi="Times New Roman" w:cs="Times New Roman"/>
                <w:sz w:val="24"/>
                <w:szCs w:val="24"/>
              </w:rPr>
              <w:t>................................................................</w:t>
            </w:r>
          </w:p>
          <w:p w:rsidR="00B020FC" w:rsidRPr="00AB00E1" w:rsidRDefault="00B020FC" w:rsidP="001368C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0E1">
              <w:rPr>
                <w:rFonts w:ascii="Times New Roman" w:hAnsi="Times New Roman" w:cs="Times New Roman"/>
                <w:sz w:val="24"/>
                <w:szCs w:val="24"/>
              </w:rPr>
              <w:t>(podpis)</w:t>
            </w:r>
          </w:p>
        </w:tc>
        <w:tc>
          <w:tcPr>
            <w:tcW w:w="4606" w:type="dxa"/>
          </w:tcPr>
          <w:p w:rsidR="00B020FC" w:rsidRPr="00AB00E1" w:rsidRDefault="00B020FC" w:rsidP="001368C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0E1">
              <w:rPr>
                <w:rFonts w:ascii="Times New Roman" w:hAnsi="Times New Roman" w:cs="Times New Roman"/>
                <w:sz w:val="24"/>
                <w:szCs w:val="24"/>
              </w:rPr>
              <w:t>Beneficjent</w:t>
            </w:r>
          </w:p>
          <w:p w:rsidR="00B020FC" w:rsidRPr="00AB00E1" w:rsidRDefault="00B020FC" w:rsidP="001368C4">
            <w:pPr>
              <w:spacing w:after="200" w:line="276" w:lineRule="auto"/>
              <w:ind w:left="4950" w:hanging="49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0E1">
              <w:rPr>
                <w:rFonts w:ascii="Times New Roman" w:hAnsi="Times New Roman" w:cs="Times New Roman"/>
                <w:sz w:val="24"/>
                <w:szCs w:val="24"/>
              </w:rPr>
              <w:t>................................................................</w:t>
            </w:r>
          </w:p>
          <w:p w:rsidR="00B020FC" w:rsidRPr="00AB00E1" w:rsidRDefault="00B020FC" w:rsidP="001368C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0E1">
              <w:rPr>
                <w:rFonts w:ascii="Times New Roman" w:hAnsi="Times New Roman" w:cs="Times New Roman"/>
                <w:sz w:val="24"/>
                <w:szCs w:val="24"/>
              </w:rPr>
              <w:t>(podpis)</w:t>
            </w:r>
          </w:p>
        </w:tc>
      </w:tr>
    </w:tbl>
    <w:p w:rsidR="00B020FC" w:rsidRPr="00CF4888" w:rsidRDefault="00B020FC" w:rsidP="00B020FC">
      <w:pPr>
        <w:tabs>
          <w:tab w:val="left" w:pos="2860"/>
        </w:tabs>
        <w:spacing w:after="120" w:line="276" w:lineRule="auto"/>
        <w:ind w:left="181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B020FC" w:rsidRPr="00CF4888" w:rsidSect="004E7F6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1792" w:rsidRDefault="00581792" w:rsidP="00625816">
      <w:pPr>
        <w:spacing w:after="0" w:line="240" w:lineRule="auto"/>
      </w:pPr>
      <w:r>
        <w:separator/>
      </w:r>
    </w:p>
  </w:endnote>
  <w:endnote w:type="continuationSeparator" w:id="0">
    <w:p w:rsidR="00581792" w:rsidRDefault="00581792" w:rsidP="0062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1792" w:rsidRDefault="00581792" w:rsidP="00625816">
      <w:pPr>
        <w:spacing w:after="0" w:line="240" w:lineRule="auto"/>
      </w:pPr>
      <w:r>
        <w:separator/>
      </w:r>
    </w:p>
  </w:footnote>
  <w:footnote w:type="continuationSeparator" w:id="0">
    <w:p w:rsidR="00581792" w:rsidRDefault="00581792" w:rsidP="00625816">
      <w:pPr>
        <w:spacing w:after="0" w:line="240" w:lineRule="auto"/>
      </w:pPr>
      <w:r>
        <w:continuationSeparator/>
      </w:r>
    </w:p>
  </w:footnote>
  <w:footnote w:id="1">
    <w:p w:rsidR="009F3780" w:rsidRPr="002A2457" w:rsidRDefault="009F3780" w:rsidP="009F3780">
      <w:pPr>
        <w:pStyle w:val="Tekstprzypisudolnego"/>
        <w:jc w:val="both"/>
        <w:rPr>
          <w:rFonts w:ascii="Times New Roman" w:hAnsi="Times New Roman"/>
          <w:sz w:val="18"/>
          <w:szCs w:val="18"/>
        </w:rPr>
      </w:pPr>
      <w:r w:rsidRPr="002A2457">
        <w:rPr>
          <w:rStyle w:val="Odwoanieprzypisudolnego"/>
          <w:rFonts w:ascii="Times New Roman" w:eastAsia="Calibri" w:hAnsi="Times New Roman"/>
          <w:sz w:val="18"/>
          <w:szCs w:val="18"/>
        </w:rPr>
        <w:footnoteRef/>
      </w:r>
      <w:r w:rsidRPr="002A2457">
        <w:rPr>
          <w:rFonts w:ascii="Times New Roman" w:hAnsi="Times New Roman"/>
          <w:sz w:val="18"/>
          <w:szCs w:val="18"/>
        </w:rPr>
        <w:t xml:space="preserve"> Rolę Instytucji Pośredniczącej dla Działania 7.3 </w:t>
      </w:r>
      <w:r w:rsidRPr="002A2457">
        <w:rPr>
          <w:rFonts w:ascii="Times New Roman" w:hAnsi="Times New Roman"/>
          <w:i/>
          <w:sz w:val="18"/>
          <w:szCs w:val="18"/>
        </w:rPr>
        <w:t>Zakładanie działalności gospodarczej</w:t>
      </w:r>
      <w:r w:rsidRPr="002A2457">
        <w:rPr>
          <w:rFonts w:ascii="Times New Roman" w:hAnsi="Times New Roman"/>
          <w:b/>
          <w:bCs/>
          <w:sz w:val="18"/>
          <w:szCs w:val="18"/>
        </w:rPr>
        <w:t xml:space="preserve"> </w:t>
      </w:r>
      <w:r w:rsidRPr="002A2457">
        <w:rPr>
          <w:rFonts w:ascii="Times New Roman" w:hAnsi="Times New Roman"/>
          <w:sz w:val="18"/>
          <w:szCs w:val="18"/>
        </w:rPr>
        <w:t>w województwie opolskim pełni Wojewódzki Urząd Pracy w Opolu.</w:t>
      </w:r>
    </w:p>
  </w:footnote>
  <w:footnote w:id="2">
    <w:p w:rsidR="00B020FC" w:rsidRPr="00340026" w:rsidRDefault="00B020FC" w:rsidP="00B020FC">
      <w:pPr>
        <w:pStyle w:val="Tekstprzypisudolnego"/>
        <w:ind w:left="284" w:hanging="284"/>
        <w:rPr>
          <w:rFonts w:ascii="Times New Roman" w:hAnsi="Times New Roman"/>
        </w:rPr>
      </w:pPr>
      <w:r w:rsidRPr="00340026">
        <w:rPr>
          <w:rStyle w:val="Znakiprzypiswdolnych"/>
          <w:rFonts w:ascii="Times New Roman" w:hAnsi="Times New Roman"/>
        </w:rPr>
        <w:footnoteRef/>
      </w:r>
      <w:r w:rsidRPr="00340026">
        <w:rPr>
          <w:rFonts w:ascii="Times New Roman" w:hAnsi="Times New Roman"/>
        </w:rPr>
        <w:t xml:space="preserve"> Niepotrzebne skreślić.</w:t>
      </w:r>
    </w:p>
  </w:footnote>
  <w:footnote w:id="3">
    <w:p w:rsidR="00B020FC" w:rsidRPr="00947B82" w:rsidRDefault="00B020FC" w:rsidP="00B020FC">
      <w:pPr>
        <w:pStyle w:val="Tekstprzypisudolnego"/>
        <w:jc w:val="both"/>
        <w:rPr>
          <w:rFonts w:ascii="Times New Roman" w:hAnsi="Times New Roman"/>
        </w:rPr>
      </w:pPr>
      <w:r w:rsidRPr="00947B82">
        <w:rPr>
          <w:rStyle w:val="Znakiprzypiswdolnych"/>
          <w:rFonts w:ascii="Times New Roman" w:hAnsi="Times New Roman"/>
        </w:rPr>
        <w:footnoteRef/>
      </w:r>
      <w:r w:rsidRPr="00947B82">
        <w:rPr>
          <w:rFonts w:ascii="Times New Roman" w:hAnsi="Times New Roman"/>
        </w:rPr>
        <w:t xml:space="preserve"> Jeśli dotyczy.</w:t>
      </w:r>
    </w:p>
  </w:footnote>
  <w:footnote w:id="4">
    <w:p w:rsidR="00B020FC" w:rsidRDefault="00B020FC" w:rsidP="00B020FC">
      <w:pPr>
        <w:pStyle w:val="Tekstprzypisudolnego"/>
        <w:jc w:val="both"/>
      </w:pPr>
      <w:r w:rsidRPr="00523F09">
        <w:rPr>
          <w:rStyle w:val="Znakiprzypiswdolnych"/>
        </w:rPr>
        <w:footnoteRef/>
      </w:r>
      <w:r w:rsidRPr="00523F09">
        <w:t xml:space="preserve"> Wykreślić jeśli Harmonogram nie ulega zmianie.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16" w:rsidRDefault="00625816" w:rsidP="00625816">
    <w:pPr>
      <w:pStyle w:val="Nagwek"/>
      <w:jc w:val="center"/>
    </w:pPr>
    <w:r w:rsidRPr="00EE11D5">
      <w:rPr>
        <w:noProof/>
        <w:lang w:eastAsia="pl-PL"/>
      </w:rPr>
      <w:drawing>
        <wp:inline distT="0" distB="0" distL="0" distR="0" wp14:anchorId="3BD339B8" wp14:editId="315A2C53">
          <wp:extent cx="5029200" cy="647700"/>
          <wp:effectExtent l="0" t="0" r="0" b="0"/>
          <wp:docPr id="33" name="Obraz 33" descr="Zestawienie logotypów w wersji  czarno-białej: znak Funduszy Europejskich, oficjalne logo promocyjne Województwa Opolskiego „Opolskie” oraz znak Unii Europejskiej " title="Zestawienie logotyp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:\Users\teresa.kiecon\AppData\Local\Microsoft\Windows\Temporary Internet Files\Content.Word\RPO+OP+EF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816" w:rsidRDefault="006258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79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4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</w:abstractNum>
  <w:abstractNum w:abstractNumId="5" w15:restartNumberingAfterBreak="0">
    <w:nsid w:val="0000000A"/>
    <w:multiLevelType w:val="multilevel"/>
    <w:tmpl w:val="690435FE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color w:val="auto"/>
      </w:rPr>
    </w:lvl>
    <w:lvl w:ilvl="2">
      <w:start w:val="2"/>
      <w:numFmt w:val="decimal"/>
      <w:lvlText w:val="%3)"/>
      <w:lvlJc w:val="left"/>
      <w:pPr>
        <w:tabs>
          <w:tab w:val="num" w:pos="2450"/>
        </w:tabs>
        <w:ind w:left="2450" w:hanging="360"/>
      </w:pPr>
      <w:rPr>
        <w:rFonts w:cs="Times New Roman"/>
      </w:rPr>
    </w:lvl>
    <w:lvl w:ilvl="3">
      <w:start w:val="3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4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  <w:color w:val="auto"/>
      </w:rPr>
    </w:lvl>
  </w:abstractNum>
  <w:abstractNum w:abstractNumId="8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9" w15:restartNumberingAfterBreak="0">
    <w:nsid w:val="00000021"/>
    <w:multiLevelType w:val="multilevel"/>
    <w:tmpl w:val="7FAC8462"/>
    <w:name w:val="WW8Num33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143"/>
        </w:tabs>
        <w:ind w:left="1211" w:hanging="360"/>
      </w:pPr>
      <w:rPr>
        <w:rFonts w:cs="Mangal"/>
        <w:b w:val="0"/>
        <w:i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000002E"/>
    <w:multiLevelType w:val="singleLevel"/>
    <w:tmpl w:val="0000002E"/>
    <w:name w:val="WW8Num47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</w:rPr>
    </w:lvl>
  </w:abstractNum>
  <w:abstractNum w:abstractNumId="11" w15:restartNumberingAfterBreak="0">
    <w:nsid w:val="00000039"/>
    <w:multiLevelType w:val="singleLevel"/>
    <w:tmpl w:val="F6523450"/>
    <w:name w:val="WW8Num59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</w:rPr>
    </w:lvl>
  </w:abstractNum>
  <w:abstractNum w:abstractNumId="12" w15:restartNumberingAfterBreak="0">
    <w:nsid w:val="00000050"/>
    <w:multiLevelType w:val="singleLevel"/>
    <w:tmpl w:val="00000050"/>
    <w:name w:val="WW8Num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3" w15:restartNumberingAfterBreak="0">
    <w:nsid w:val="00000057"/>
    <w:multiLevelType w:val="singleLevel"/>
    <w:tmpl w:val="00000057"/>
    <w:name w:val="WW8Num89"/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Arial" w:hAnsi="Arial"/>
      </w:rPr>
    </w:lvl>
  </w:abstractNum>
  <w:abstractNum w:abstractNumId="14" w15:restartNumberingAfterBreak="0">
    <w:nsid w:val="00000058"/>
    <w:multiLevelType w:val="singleLevel"/>
    <w:tmpl w:val="00000058"/>
    <w:name w:val="WW8Num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5" w15:restartNumberingAfterBreak="0">
    <w:nsid w:val="0000006E"/>
    <w:multiLevelType w:val="singleLevel"/>
    <w:tmpl w:val="0000006E"/>
    <w:name w:val="WW8Num1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16" w15:restartNumberingAfterBreak="0">
    <w:nsid w:val="01734371"/>
    <w:multiLevelType w:val="hybridMultilevel"/>
    <w:tmpl w:val="224CFF0C"/>
    <w:lvl w:ilvl="0" w:tplc="49E8CAAA">
      <w:start w:val="1"/>
      <w:numFmt w:val="lowerLetter"/>
      <w:lvlText w:val="%1)"/>
      <w:lvlJc w:val="left"/>
      <w:pPr>
        <w:tabs>
          <w:tab w:val="num" w:pos="2420"/>
        </w:tabs>
        <w:ind w:left="2420" w:hanging="360"/>
      </w:pPr>
      <w:rPr>
        <w:rFonts w:cs="Times New Roman"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  <w:rPr>
        <w:rFonts w:cs="Times New Roman"/>
      </w:rPr>
    </w:lvl>
  </w:abstractNum>
  <w:abstractNum w:abstractNumId="17" w15:restartNumberingAfterBreak="0">
    <w:nsid w:val="08027327"/>
    <w:multiLevelType w:val="hybridMultilevel"/>
    <w:tmpl w:val="D47ACC5A"/>
    <w:lvl w:ilvl="0" w:tplc="04150011">
      <w:start w:val="1"/>
      <w:numFmt w:val="decimal"/>
      <w:lvlText w:val="%1)"/>
      <w:lvlJc w:val="left"/>
      <w:pPr>
        <w:ind w:left="1490" w:hanging="360"/>
      </w:pPr>
    </w:lvl>
    <w:lvl w:ilvl="1" w:tplc="04150019" w:tentative="1">
      <w:start w:val="1"/>
      <w:numFmt w:val="lowerLetter"/>
      <w:lvlText w:val="%2."/>
      <w:lvlJc w:val="left"/>
      <w:pPr>
        <w:ind w:left="2210" w:hanging="360"/>
      </w:pPr>
    </w:lvl>
    <w:lvl w:ilvl="2" w:tplc="0415001B" w:tentative="1">
      <w:start w:val="1"/>
      <w:numFmt w:val="lowerRoman"/>
      <w:lvlText w:val="%3."/>
      <w:lvlJc w:val="right"/>
      <w:pPr>
        <w:ind w:left="2930" w:hanging="180"/>
      </w:pPr>
    </w:lvl>
    <w:lvl w:ilvl="3" w:tplc="0415000F" w:tentative="1">
      <w:start w:val="1"/>
      <w:numFmt w:val="decimal"/>
      <w:lvlText w:val="%4."/>
      <w:lvlJc w:val="left"/>
      <w:pPr>
        <w:ind w:left="3650" w:hanging="360"/>
      </w:pPr>
    </w:lvl>
    <w:lvl w:ilvl="4" w:tplc="04150019" w:tentative="1">
      <w:start w:val="1"/>
      <w:numFmt w:val="lowerLetter"/>
      <w:lvlText w:val="%5."/>
      <w:lvlJc w:val="left"/>
      <w:pPr>
        <w:ind w:left="4370" w:hanging="360"/>
      </w:pPr>
    </w:lvl>
    <w:lvl w:ilvl="5" w:tplc="0415001B" w:tentative="1">
      <w:start w:val="1"/>
      <w:numFmt w:val="lowerRoman"/>
      <w:lvlText w:val="%6."/>
      <w:lvlJc w:val="right"/>
      <w:pPr>
        <w:ind w:left="5090" w:hanging="180"/>
      </w:pPr>
    </w:lvl>
    <w:lvl w:ilvl="6" w:tplc="0415000F" w:tentative="1">
      <w:start w:val="1"/>
      <w:numFmt w:val="decimal"/>
      <w:lvlText w:val="%7."/>
      <w:lvlJc w:val="left"/>
      <w:pPr>
        <w:ind w:left="5810" w:hanging="360"/>
      </w:pPr>
    </w:lvl>
    <w:lvl w:ilvl="7" w:tplc="04150019" w:tentative="1">
      <w:start w:val="1"/>
      <w:numFmt w:val="lowerLetter"/>
      <w:lvlText w:val="%8."/>
      <w:lvlJc w:val="left"/>
      <w:pPr>
        <w:ind w:left="6530" w:hanging="360"/>
      </w:pPr>
    </w:lvl>
    <w:lvl w:ilvl="8" w:tplc="0415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18" w15:restartNumberingAfterBreak="0">
    <w:nsid w:val="11077954"/>
    <w:multiLevelType w:val="hybridMultilevel"/>
    <w:tmpl w:val="B908E504"/>
    <w:lvl w:ilvl="0" w:tplc="C390F562">
      <w:start w:val="1"/>
      <w:numFmt w:val="bullet"/>
      <w:lvlText w:val="‐"/>
      <w:lvlJc w:val="left"/>
      <w:pPr>
        <w:ind w:left="1270" w:hanging="360"/>
      </w:pPr>
      <w:rPr>
        <w:rFonts w:ascii="OpenSymbol" w:hAnsi="OpenSymbo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A96F46"/>
    <w:multiLevelType w:val="hybridMultilevel"/>
    <w:tmpl w:val="64C44050"/>
    <w:lvl w:ilvl="0" w:tplc="7AFE0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234B342E"/>
    <w:multiLevelType w:val="hybridMultilevel"/>
    <w:tmpl w:val="0F56C09C"/>
    <w:lvl w:ilvl="0" w:tplc="7CEC0F90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9C56E9"/>
    <w:multiLevelType w:val="hybridMultilevel"/>
    <w:tmpl w:val="C6868390"/>
    <w:lvl w:ilvl="0" w:tplc="49E8CAAA">
      <w:start w:val="1"/>
      <w:numFmt w:val="lowerLetter"/>
      <w:lvlText w:val="%1)"/>
      <w:lvlJc w:val="left"/>
      <w:pPr>
        <w:tabs>
          <w:tab w:val="num" w:pos="1980"/>
        </w:tabs>
        <w:ind w:left="198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5C94608C"/>
    <w:multiLevelType w:val="hybridMultilevel"/>
    <w:tmpl w:val="2CB44D12"/>
    <w:lvl w:ilvl="0" w:tplc="6750C2A0">
      <w:start w:val="3"/>
      <w:numFmt w:val="decimal"/>
      <w:lvlText w:val="%1."/>
      <w:lvlJc w:val="left"/>
      <w:pPr>
        <w:tabs>
          <w:tab w:val="num" w:pos="3400"/>
        </w:tabs>
        <w:ind w:left="340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68B53FEE"/>
    <w:multiLevelType w:val="hybridMultilevel"/>
    <w:tmpl w:val="F8F21DB0"/>
    <w:lvl w:ilvl="0" w:tplc="48C8B4C8">
      <w:start w:val="1"/>
      <w:numFmt w:val="bullet"/>
      <w:lvlText w:val="-"/>
      <w:lvlJc w:val="left"/>
      <w:pPr>
        <w:tabs>
          <w:tab w:val="num" w:pos="810"/>
        </w:tabs>
        <w:ind w:left="810" w:hanging="45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 w:tplc="009CA0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3"/>
  </w:num>
  <w:num w:numId="2">
    <w:abstractNumId w:val="12"/>
  </w:num>
  <w:num w:numId="3">
    <w:abstractNumId w:val="13"/>
  </w:num>
  <w:num w:numId="4">
    <w:abstractNumId w:val="14"/>
  </w:num>
  <w:num w:numId="5">
    <w:abstractNumId w:val="15"/>
  </w:num>
  <w:num w:numId="6">
    <w:abstractNumId w:val="9"/>
  </w:num>
  <w:num w:numId="7">
    <w:abstractNumId w:val="10"/>
  </w:num>
  <w:num w:numId="8">
    <w:abstractNumId w:val="19"/>
  </w:num>
  <w:num w:numId="9">
    <w:abstractNumId w:val="0"/>
  </w:num>
  <w:num w:numId="10">
    <w:abstractNumId w:val="1"/>
  </w:num>
  <w:num w:numId="11">
    <w:abstractNumId w:val="2"/>
  </w:num>
  <w:num w:numId="12">
    <w:abstractNumId w:val="3"/>
  </w:num>
  <w:num w:numId="13">
    <w:abstractNumId w:val="4"/>
  </w:num>
  <w:num w:numId="14">
    <w:abstractNumId w:val="5"/>
  </w:num>
  <w:num w:numId="15">
    <w:abstractNumId w:val="6"/>
  </w:num>
  <w:num w:numId="16">
    <w:abstractNumId w:val="7"/>
  </w:num>
  <w:num w:numId="17">
    <w:abstractNumId w:val="8"/>
  </w:num>
  <w:num w:numId="18">
    <w:abstractNumId w:val="11"/>
  </w:num>
  <w:num w:numId="19">
    <w:abstractNumId w:val="22"/>
  </w:num>
  <w:num w:numId="20">
    <w:abstractNumId w:val="20"/>
  </w:num>
  <w:num w:numId="21">
    <w:abstractNumId w:val="21"/>
  </w:num>
  <w:num w:numId="22">
    <w:abstractNumId w:val="16"/>
  </w:num>
  <w:num w:numId="23">
    <w:abstractNumId w:val="17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816"/>
    <w:rsid w:val="000554FB"/>
    <w:rsid w:val="000A3051"/>
    <w:rsid w:val="000A3814"/>
    <w:rsid w:val="000B22D1"/>
    <w:rsid w:val="000C0E54"/>
    <w:rsid w:val="000C2846"/>
    <w:rsid w:val="002A2457"/>
    <w:rsid w:val="00315BF5"/>
    <w:rsid w:val="00320F69"/>
    <w:rsid w:val="00340026"/>
    <w:rsid w:val="003A64B5"/>
    <w:rsid w:val="003B187A"/>
    <w:rsid w:val="003C4438"/>
    <w:rsid w:val="0044350D"/>
    <w:rsid w:val="00455AC6"/>
    <w:rsid w:val="00466CB6"/>
    <w:rsid w:val="004A4B03"/>
    <w:rsid w:val="004E648B"/>
    <w:rsid w:val="004E7F6B"/>
    <w:rsid w:val="004F1093"/>
    <w:rsid w:val="00550178"/>
    <w:rsid w:val="00581792"/>
    <w:rsid w:val="00625816"/>
    <w:rsid w:val="006313A3"/>
    <w:rsid w:val="00650AAB"/>
    <w:rsid w:val="006510D4"/>
    <w:rsid w:val="00726F3A"/>
    <w:rsid w:val="007339B4"/>
    <w:rsid w:val="00734ECF"/>
    <w:rsid w:val="008E0193"/>
    <w:rsid w:val="00947B82"/>
    <w:rsid w:val="00952CFE"/>
    <w:rsid w:val="009F3780"/>
    <w:rsid w:val="00A5719B"/>
    <w:rsid w:val="00AB00E1"/>
    <w:rsid w:val="00B020FC"/>
    <w:rsid w:val="00B36FBB"/>
    <w:rsid w:val="00BB6EC4"/>
    <w:rsid w:val="00CF4888"/>
    <w:rsid w:val="00D10B84"/>
    <w:rsid w:val="00D140F4"/>
    <w:rsid w:val="00DA50CF"/>
    <w:rsid w:val="00DC4855"/>
    <w:rsid w:val="00E16E2B"/>
    <w:rsid w:val="00E339CF"/>
    <w:rsid w:val="00E356DA"/>
    <w:rsid w:val="00E41D14"/>
    <w:rsid w:val="00F327FB"/>
    <w:rsid w:val="00F537BF"/>
    <w:rsid w:val="00F60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275AF4-6B83-42FE-99DF-3ECFB8C81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816"/>
  </w:style>
  <w:style w:type="paragraph" w:styleId="Stopka">
    <w:name w:val="footer"/>
    <w:basedOn w:val="Normalny"/>
    <w:link w:val="Stopka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816"/>
  </w:style>
  <w:style w:type="paragraph" w:styleId="Tekstpodstawowy3">
    <w:name w:val="Body Text 3"/>
    <w:basedOn w:val="Normalny"/>
    <w:link w:val="Tekstpodstawowy3Znak"/>
    <w:unhideWhenUsed/>
    <w:rsid w:val="000A3051"/>
    <w:pPr>
      <w:spacing w:after="120" w:line="276" w:lineRule="auto"/>
    </w:pPr>
    <w:rPr>
      <w:rFonts w:ascii="Calibri" w:eastAsia="Times New Roman" w:hAnsi="Calibri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A3051"/>
    <w:rPr>
      <w:rFonts w:ascii="Calibri" w:eastAsia="Times New Roman" w:hAnsi="Calibri" w:cs="Times New Roman"/>
      <w:sz w:val="16"/>
      <w:szCs w:val="16"/>
    </w:rPr>
  </w:style>
  <w:style w:type="paragraph" w:customStyle="1" w:styleId="SubTitle2">
    <w:name w:val="SubTitle 2"/>
    <w:basedOn w:val="Normalny"/>
    <w:rsid w:val="000A305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uiPriority w:val="99"/>
    <w:qFormat/>
    <w:rsid w:val="004A4B0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uiPriority w:val="99"/>
    <w:rsid w:val="004A4B03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rsid w:val="004A4B03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9F3780"/>
    <w:pPr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Znakiprzypiswdolnych">
    <w:name w:val="Znaki przypisów dolnych"/>
    <w:uiPriority w:val="99"/>
    <w:rsid w:val="009F378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63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11</Pages>
  <Words>3875</Words>
  <Characters>23253</Characters>
  <Application>Microsoft Office Word</Application>
  <DocSecurity>0</DocSecurity>
  <Lines>193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</dc:creator>
  <cp:keywords/>
  <dc:description/>
  <cp:lastModifiedBy>Agnieszka Rytwińska</cp:lastModifiedBy>
  <cp:revision>20</cp:revision>
  <dcterms:created xsi:type="dcterms:W3CDTF">2018-12-17T16:34:00Z</dcterms:created>
  <dcterms:modified xsi:type="dcterms:W3CDTF">2019-05-23T10:51:00Z</dcterms:modified>
</cp:coreProperties>
</file>